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First Aid Policy</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5.17822265625" w:line="240" w:lineRule="auto"/>
        <w:ind w:left="0" w:right="0" w:firstLine="0"/>
        <w:jc w:val="center"/>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Pr>
        <w:drawing>
          <wp:inline distB="19050" distT="19050" distL="19050" distR="19050">
            <wp:extent cx="4257675" cy="43719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257675" cy="43719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5.17822265625" w:line="240" w:lineRule="auto"/>
        <w:ind w:left="0" w:right="0" w:firstLine="0"/>
        <w:jc w:val="center"/>
        <w:rPr>
          <w:b w:val="1"/>
          <w:bCs w:val="1"/>
          <w:sz w:val="36"/>
          <w:szCs w:val="36"/>
        </w:rPr>
      </w:pPr>
      <w:r w:rsidDel="00000000" w:rsidR="00000000" w:rsidRPr="00000000">
        <w:rPr>
          <w:rtl w:val="0"/>
        </w:rPr>
      </w:r>
    </w:p>
    <w:tbl>
      <w:tblPr>
        <w:tblStyle w:val="Table1"/>
        <w:tblW w:w="9000.0" w:type="dxa"/>
        <w:jc w:val="left"/>
        <w:tblInd w:w="1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0"/>
        <w:gridCol w:w="3000"/>
        <w:gridCol w:w="3000"/>
        <w:tblGridChange w:id="0">
          <w:tblGrid>
            <w:gridCol w:w="3000"/>
            <w:gridCol w:w="3000"/>
            <w:gridCol w:w="3000"/>
          </w:tblGrid>
        </w:tblGridChange>
      </w:tblGrid>
      <w:tr>
        <w:trPr>
          <w:cantSplit w:val="0"/>
          <w:trHeight w:val="5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0399780273437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Written by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5600585937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Harriet Carter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639770507812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24"/>
                <w:szCs w:val="24"/>
                <w:rtl w:val="0"/>
              </w:rPr>
              <w:t xml:space="preserve">September</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202</w:t>
            </w:r>
            <w:r w:rsidDel="00000000" w:rsidR="00000000" w:rsidRPr="00000000">
              <w:rPr>
                <w:rFonts w:ascii="Calibri" w:cs="Calibri" w:eastAsia="Calibri" w:hAnsi="Calibri"/>
                <w:b w:val="1"/>
                <w:bCs w:val="1"/>
                <w:sz w:val="24"/>
                <w:szCs w:val="24"/>
                <w:rtl w:val="0"/>
              </w:rPr>
              <w:t xml:space="preserve">6</w:t>
            </w:r>
            <w:r w:rsidDel="00000000" w:rsidR="00000000" w:rsidRPr="00000000">
              <w:rPr>
                <w:rtl w:val="0"/>
              </w:rPr>
            </w:r>
          </w:p>
        </w:tc>
      </w:tr>
      <w:tr>
        <w:trPr>
          <w:cantSplit w:val="0"/>
          <w:trHeight w:val="5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1.5600585937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Reviewed 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639770507812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24"/>
                <w:szCs w:val="24"/>
                <w:rtl w:val="0"/>
              </w:rPr>
              <w:t xml:space="preserve">September</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202</w:t>
            </w:r>
            <w:r w:rsidDel="00000000" w:rsidR="00000000" w:rsidRPr="00000000">
              <w:rPr>
                <w:rFonts w:ascii="Calibri" w:cs="Calibri" w:eastAsia="Calibri" w:hAnsi="Calibri"/>
                <w:b w:val="1"/>
                <w:bCs w:val="1"/>
                <w:sz w:val="24"/>
                <w:szCs w:val="24"/>
                <w:rtl w:val="0"/>
              </w:rPr>
              <w:t xml:space="preserve">7</w:t>
            </w:r>
            <w:r w:rsidDel="00000000" w:rsidR="00000000" w:rsidRPr="00000000">
              <w:rPr>
                <w:rtl w:val="0"/>
              </w:rPr>
            </w:r>
          </w:p>
        </w:tc>
      </w:tr>
    </w:tbl>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20074462890625" w:right="0" w:firstLine="0"/>
        <w:jc w:val="left"/>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92007446289062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Statement of Intent and Aims </w:t>
      </w:r>
    </w:p>
    <w:p w:rsidR="00000000" w:rsidDel="00000000" w:rsidP="00000000" w:rsidRDefault="00000000" w:rsidRPr="00000000" w14:paraId="0000000E">
      <w:pPr>
        <w:widowControl w:val="0"/>
        <w:spacing w:after="240" w:before="240" w:line="264.3717384338379" w:lineRule="auto"/>
        <w:rPr/>
      </w:pPr>
      <w:r w:rsidDel="00000000" w:rsidR="00000000" w:rsidRPr="00000000">
        <w:rPr>
          <w:rtl w:val="0"/>
        </w:rPr>
        <w:t xml:space="preserve">Earley Springs School is committed to safeguarding and promoting the health, safety and wellbeing of pupils, staff, visitors, volunteers and contractors.</w:t>
      </w:r>
    </w:p>
    <w:p w:rsidR="00000000" w:rsidDel="00000000" w:rsidP="00000000" w:rsidRDefault="00000000" w:rsidRPr="00000000" w14:paraId="0000000F">
      <w:pPr>
        <w:widowControl w:val="0"/>
        <w:spacing w:after="240" w:before="240" w:line="264.3717384338379" w:lineRule="auto"/>
        <w:rPr/>
      </w:pPr>
      <w:r w:rsidDel="00000000" w:rsidR="00000000" w:rsidRPr="00000000">
        <w:rPr>
          <w:rtl w:val="0"/>
        </w:rPr>
        <w:t xml:space="preserve">The school recognises that effective first aid arrangements are an essential element of safeguarding and health and safety practice. First aid will be administered promptly, competently and compassionately, with the immediate welfare of the injured or unwell person taking priority.</w:t>
      </w:r>
    </w:p>
    <w:p w:rsidR="00000000" w:rsidDel="00000000" w:rsidP="00000000" w:rsidRDefault="00000000" w:rsidRPr="00000000" w14:paraId="00000010">
      <w:pPr>
        <w:widowControl w:val="0"/>
        <w:spacing w:after="240" w:before="240" w:line="264.3717384338379" w:lineRule="auto"/>
        <w:rPr/>
      </w:pPr>
      <w:r w:rsidDel="00000000" w:rsidR="00000000" w:rsidRPr="00000000">
        <w:rPr>
          <w:rtl w:val="0"/>
        </w:rPr>
        <w:t xml:space="preserve">As a specialist school supporting pupils with communication and interaction needs, Earley Springs recognises that some pupils may not independently recognise, describe or communicate pain, illness, injury or deterioration in their health. Staff are therefore expected to know pupils well, remain observant to changes in presentation and respond promptly where there is reason for concern.</w:t>
      </w:r>
    </w:p>
    <w:p w:rsidR="00000000" w:rsidDel="00000000" w:rsidP="00000000" w:rsidRDefault="00000000" w:rsidRPr="00000000" w14:paraId="00000011">
      <w:pPr>
        <w:widowControl w:val="0"/>
        <w:spacing w:after="240" w:before="240" w:line="264.3717384338379" w:lineRule="auto"/>
        <w:rPr/>
      </w:pPr>
      <w:r w:rsidDel="00000000" w:rsidR="00000000" w:rsidRPr="00000000">
        <w:rPr>
          <w:rtl w:val="0"/>
        </w:rPr>
        <w:t xml:space="preserve">The school will maintain appropriate first aid provision throughout the school day and during educational visits and other school-organised activities.</w:t>
      </w:r>
    </w:p>
    <w:p w:rsidR="00000000" w:rsidDel="00000000" w:rsidP="00000000" w:rsidRDefault="00000000" w:rsidRPr="00000000" w14:paraId="00000012">
      <w:pPr>
        <w:widowControl w:val="0"/>
        <w:spacing w:after="240" w:before="240" w:line="264.3717384338379" w:lineRule="auto"/>
        <w:rPr/>
      </w:pPr>
      <w:r w:rsidDel="00000000" w:rsidR="00000000" w:rsidRPr="00000000">
        <w:rPr>
          <w:rtl w:val="0"/>
        </w:rPr>
        <w:t xml:space="preserve">This policy applies to all pupils, employees, volunteers and visitors and should be read alongside the Health and Safety Policy, Supporting Pupils with Medical Needs Policy, Allergy and Anaphylaxis Policy, Safeguarding and Child Protection Policy, Accident Reporting procedures, Educational Visits Policy and relevant Individual Healthcare Plans.</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64.3717384338379" w:lineRule="auto"/>
        <w:ind w:left="14.2999267578125" w:right="191.77978515625" w:hanging="7.259979248046875"/>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Legislation and Guidance </w:t>
      </w:r>
    </w:p>
    <w:p w:rsidR="00000000" w:rsidDel="00000000" w:rsidP="00000000" w:rsidRDefault="00000000" w:rsidRPr="00000000" w14:paraId="00000014">
      <w:pPr>
        <w:widowControl w:val="0"/>
        <w:spacing w:after="240" w:before="240" w:line="264.369535446167" w:lineRule="auto"/>
        <w:rPr/>
      </w:pPr>
      <w:r w:rsidDel="00000000" w:rsidR="00000000" w:rsidRPr="00000000">
        <w:rPr>
          <w:rtl w:val="0"/>
        </w:rPr>
        <w:t xml:space="preserve">This policy has been developed with regard to the Health and Safety at Work etc. Act 1974, the Health and Safety (First-Aid) Regulations 1981, the Management of Health and Safety at Work Regulations 1999, the Reporting of Injuries, Diseases and Dangerous Occurrences Regulations 2013 (RIDDOR), the Education (Independent School Standards) Regulations 2014, the current statutory Early Years Foundation Stage framework where applicable, and current Department for Education and Health and Safety Executive guidance relating to first aid and incident reporting.</w:t>
      </w:r>
    </w:p>
    <w:p w:rsidR="00000000" w:rsidDel="00000000" w:rsidP="00000000" w:rsidRDefault="00000000" w:rsidRPr="00000000" w14:paraId="00000015">
      <w:pPr>
        <w:widowControl w:val="0"/>
        <w:spacing w:after="240" w:before="240" w:line="264.369535446167" w:lineRule="auto"/>
        <w:rPr/>
      </w:pPr>
      <w:r w:rsidDel="00000000" w:rsidR="00000000" w:rsidRPr="00000000">
        <w:rPr>
          <w:rtl w:val="0"/>
        </w:rPr>
        <w:t xml:space="preserve">In accordance with Part 3 of the Independent School Standards, the Proprietor will ensure that first aid is administered in a timely and competent manner through the effective implementation of this written policy.</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5.1104736328125" w:line="264.369535446167" w:lineRule="auto"/>
        <w:ind w:left="5.059967041015625" w:right="94.3359375" w:firstLine="0"/>
        <w:jc w:val="left"/>
        <w:rPr>
          <w:b w:val="1"/>
          <w:bCs w:val="1"/>
        </w:rPr>
      </w:pPr>
      <w:r w:rsidDel="00000000" w:rsidR="00000000" w:rsidRPr="00000000">
        <w:rPr>
          <w:b w:val="1"/>
          <w:bCs w:val="1"/>
          <w:rtl w:val="0"/>
        </w:rPr>
        <w:t xml:space="preserve">First Aid Needs Assessment and Provision</w:t>
      </w:r>
    </w:p>
    <w:p w:rsidR="00000000" w:rsidDel="00000000" w:rsidP="00000000" w:rsidRDefault="00000000" w:rsidRPr="00000000" w14:paraId="00000017">
      <w:pPr>
        <w:widowControl w:val="0"/>
        <w:spacing w:after="240" w:before="240" w:line="264.369535446167" w:lineRule="auto"/>
        <w:rPr/>
      </w:pPr>
      <w:r w:rsidDel="00000000" w:rsidR="00000000" w:rsidRPr="00000000">
        <w:rPr>
          <w:rtl w:val="0"/>
        </w:rPr>
        <w:t xml:space="preserve">Earley Springs will determine its first aid provision through an assessment of need which considers the size and layout of the premises, number and age of pupils, pupil medical and SEND profiles, staff numbers, activities undertaken, previous incidents, identified risks, educational visits and the availability of emergency medical assistance.</w:t>
      </w:r>
    </w:p>
    <w:p w:rsidR="00000000" w:rsidDel="00000000" w:rsidP="00000000" w:rsidRDefault="00000000" w:rsidRPr="00000000" w14:paraId="00000018">
      <w:pPr>
        <w:widowControl w:val="0"/>
        <w:spacing w:after="240" w:before="240" w:line="264.369535446167" w:lineRule="auto"/>
        <w:rPr/>
      </w:pPr>
      <w:r w:rsidDel="00000000" w:rsidR="00000000" w:rsidRPr="00000000">
        <w:rPr>
          <w:rtl w:val="0"/>
        </w:rPr>
        <w:t xml:space="preserve">The school will ensure that sufficient appropriately trained staff are available to provide effective first aid cover during the school day. Arrangements will take account of staff absence, breaks, educational visits and other foreseeable circumstances so that appropriate provision remains available.</w:t>
      </w:r>
    </w:p>
    <w:p w:rsidR="00000000" w:rsidDel="00000000" w:rsidP="00000000" w:rsidRDefault="00000000" w:rsidRPr="00000000" w14:paraId="00000019">
      <w:pPr>
        <w:widowControl w:val="0"/>
        <w:spacing w:after="240" w:before="240" w:line="264.369535446167" w:lineRule="auto"/>
        <w:rPr/>
      </w:pPr>
      <w:r w:rsidDel="00000000" w:rsidR="00000000" w:rsidRPr="00000000">
        <w:rPr>
          <w:rtl w:val="0"/>
        </w:rPr>
        <w:t xml:space="preserve">First aid arrangements will be reviewed where there are significant changes to the school population, premises, activities or identified risks.</w:t>
      </w:r>
    </w:p>
    <w:p w:rsidR="00000000" w:rsidDel="00000000" w:rsidP="00000000" w:rsidRDefault="00000000" w:rsidRPr="00000000" w14:paraId="0000001A">
      <w:pPr>
        <w:widowControl w:val="0"/>
        <w:spacing w:after="240" w:before="240" w:line="264.369535446167" w:lineRule="auto"/>
        <w:rPr/>
      </w:pPr>
      <w:r w:rsidDel="00000000" w:rsidR="00000000" w:rsidRPr="00000000">
        <w:rPr>
          <w:rtl w:val="0"/>
        </w:rPr>
        <w:t xml:space="preserve">Where the Early Years Foundation Stage requirements apply, Earley Springs will maintain the required paediatric first aid provision. At least one person with a current full paediatric first aid certificate will be available on the premises at all times when EYFS children are present and will accompany EYFS children on outings.</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88757324218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Roles and Responsibilities </w:t>
      </w:r>
    </w:p>
    <w:p w:rsidR="00000000" w:rsidDel="00000000" w:rsidP="00000000" w:rsidRDefault="00000000" w:rsidRPr="00000000" w14:paraId="0000001C">
      <w:pPr>
        <w:widowControl w:val="0"/>
        <w:spacing w:after="240" w:before="240" w:line="264.3717384338379" w:lineRule="auto"/>
        <w:rPr/>
      </w:pPr>
      <w:r w:rsidDel="00000000" w:rsidR="00000000" w:rsidRPr="00000000">
        <w:rPr>
          <w:rtl w:val="0"/>
        </w:rPr>
        <w:t xml:space="preserve">Earley Springs will determine its first aid provision through an assessment of need which considers the size and layout of the premises, number and age of pupils, pupil medical and SEND profiles, staff numbers, activities undertaken, previous incidents, identified risks, educational visits and the availability of emergency medical assistance.</w:t>
      </w:r>
    </w:p>
    <w:p w:rsidR="00000000" w:rsidDel="00000000" w:rsidP="00000000" w:rsidRDefault="00000000" w:rsidRPr="00000000" w14:paraId="0000001D">
      <w:pPr>
        <w:widowControl w:val="0"/>
        <w:spacing w:after="240" w:before="240" w:line="264.3717384338379" w:lineRule="auto"/>
        <w:rPr/>
      </w:pPr>
      <w:r w:rsidDel="00000000" w:rsidR="00000000" w:rsidRPr="00000000">
        <w:rPr>
          <w:rtl w:val="0"/>
        </w:rPr>
        <w:t xml:space="preserve">The school will ensure that sufficient appropriately trained staff are available to provide effective first aid cover during the school day. Arrangements will take account of staff absence, breaks, educational visits and other foreseeable circumstances so that appropriate provision remains available.</w:t>
      </w:r>
    </w:p>
    <w:p w:rsidR="00000000" w:rsidDel="00000000" w:rsidP="00000000" w:rsidRDefault="00000000" w:rsidRPr="00000000" w14:paraId="0000001E">
      <w:pPr>
        <w:widowControl w:val="0"/>
        <w:spacing w:after="240" w:before="240" w:line="264.3717384338379" w:lineRule="auto"/>
        <w:rPr/>
      </w:pPr>
      <w:r w:rsidDel="00000000" w:rsidR="00000000" w:rsidRPr="00000000">
        <w:rPr>
          <w:rtl w:val="0"/>
        </w:rPr>
        <w:t xml:space="preserve">First aid arrangements will be reviewed where there are significant changes to the school population, premises, activities or identified risks.</w:t>
      </w:r>
    </w:p>
    <w:p w:rsidR="00000000" w:rsidDel="00000000" w:rsidP="00000000" w:rsidRDefault="00000000" w:rsidRPr="00000000" w14:paraId="0000001F">
      <w:pPr>
        <w:widowControl w:val="0"/>
        <w:spacing w:after="240" w:before="240" w:line="264.3717384338379" w:lineRule="auto"/>
        <w:rPr/>
      </w:pPr>
      <w:r w:rsidDel="00000000" w:rsidR="00000000" w:rsidRPr="00000000">
        <w:rPr>
          <w:rtl w:val="0"/>
        </w:rPr>
        <w:t xml:space="preserve">Where the Early Years Foundation Stage requirements apply, Earley Springs will maintain the required paediatric first aid provision. At least one person with a current full paediatric first aid certificate will be available on the premises at all times when EYFS children are present and will accompany EYFS children on outings.</w:t>
      </w:r>
    </w:p>
    <w:p w:rsidR="00000000" w:rsidDel="00000000" w:rsidP="00000000" w:rsidRDefault="00000000" w:rsidRPr="00000000" w14:paraId="00000020">
      <w:pPr>
        <w:widowControl w:val="0"/>
        <w:spacing w:after="240" w:before="240" w:line="264.3717384338379"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First Aid </w:t>
      </w:r>
      <w:r w:rsidDel="00000000" w:rsidR="00000000" w:rsidRPr="00000000">
        <w:rPr>
          <w:b w:val="1"/>
          <w:bCs w:val="1"/>
          <w:rtl w:val="0"/>
        </w:rPr>
        <w:t xml:space="preserve">Arrangements</w:t>
      </w:r>
      <w:r w:rsidDel="00000000" w:rsidR="00000000" w:rsidRPr="00000000">
        <w:rPr>
          <w:rtl w:val="0"/>
        </w:rPr>
      </w:r>
    </w:p>
    <w:p w:rsidR="00000000" w:rsidDel="00000000" w:rsidP="00000000" w:rsidRDefault="00000000" w:rsidRPr="00000000" w14:paraId="00000021">
      <w:pPr>
        <w:widowControl w:val="0"/>
        <w:spacing w:after="240" w:before="240" w:line="264.3720245361328" w:lineRule="auto"/>
        <w:rPr/>
      </w:pPr>
      <w:r w:rsidDel="00000000" w:rsidR="00000000" w:rsidRPr="00000000">
        <w:rPr>
          <w:rtl w:val="0"/>
        </w:rPr>
        <w:t xml:space="preserve">Where an accident, injury or sudden illness occurs, the immediate priority will be to assess the situation, protect the individual and others from further harm and obtain appropriate assistance.</w:t>
      </w:r>
    </w:p>
    <w:p w:rsidR="00000000" w:rsidDel="00000000" w:rsidP="00000000" w:rsidRDefault="00000000" w:rsidRPr="00000000" w14:paraId="00000022">
      <w:pPr>
        <w:widowControl w:val="0"/>
        <w:spacing w:after="240" w:before="240" w:line="264.3720245361328" w:lineRule="auto"/>
        <w:rPr/>
      </w:pPr>
      <w:r w:rsidDel="00000000" w:rsidR="00000000" w:rsidRPr="00000000">
        <w:rPr>
          <w:rtl w:val="0"/>
        </w:rPr>
        <w:t xml:space="preserve">A trained first aider will be called where first aid assessment or treatment is required. Emergency services will be contacted immediately where the person's condition is serious, potentially life-threatening or beyond the competence of school staff to manage safely.</w:t>
      </w:r>
    </w:p>
    <w:p w:rsidR="00000000" w:rsidDel="00000000" w:rsidP="00000000" w:rsidRDefault="00000000" w:rsidRPr="00000000" w14:paraId="00000023">
      <w:pPr>
        <w:widowControl w:val="0"/>
        <w:spacing w:after="240" w:before="240" w:line="264.3720245361328" w:lineRule="auto"/>
        <w:rPr/>
      </w:pPr>
      <w:r w:rsidDel="00000000" w:rsidR="00000000" w:rsidRPr="00000000">
        <w:rPr>
          <w:rtl w:val="0"/>
        </w:rPr>
        <w:t xml:space="preserve">Staff must not delay contacting emergency services while attempting to contact parents or carers.</w:t>
      </w:r>
    </w:p>
    <w:p w:rsidR="00000000" w:rsidDel="00000000" w:rsidP="00000000" w:rsidRDefault="00000000" w:rsidRPr="00000000" w14:paraId="00000024">
      <w:pPr>
        <w:widowControl w:val="0"/>
        <w:spacing w:after="240" w:before="240" w:line="264.3720245361328" w:lineRule="auto"/>
        <w:rPr/>
      </w:pPr>
      <w:r w:rsidDel="00000000" w:rsidR="00000000" w:rsidRPr="00000000">
        <w:rPr>
          <w:rtl w:val="0"/>
        </w:rPr>
        <w:t xml:space="preserve">Where a pupil requires emergency medical treatment, a member of staff will remain with the pupil until responsibility is transferred appropriately to a parent, carer or healthcare professional. Where necessary and practicable, an appropriate member of staff may accompany a pupil to hospital in accordance with school procedures.</w:t>
      </w:r>
    </w:p>
    <w:p w:rsidR="00000000" w:rsidDel="00000000" w:rsidP="00000000" w:rsidRDefault="00000000" w:rsidRPr="00000000" w14:paraId="00000025">
      <w:pPr>
        <w:widowControl w:val="0"/>
        <w:spacing w:after="240" w:before="240" w:line="264.3720245361328" w:lineRule="auto"/>
        <w:rPr/>
      </w:pPr>
      <w:r w:rsidDel="00000000" w:rsidR="00000000" w:rsidRPr="00000000">
        <w:rPr>
          <w:rtl w:val="0"/>
        </w:rPr>
        <w:t xml:space="preserve">Parents and carers will be informed of accidents, injuries or significant illness involving their child on the same day, or as soon as reasonably practicable.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8826904296875" w:line="240" w:lineRule="auto"/>
        <w:ind w:left="0" w:right="0" w:firstLine="0"/>
        <w:jc w:val="left"/>
        <w:rPr>
          <w:b w:val="1"/>
          <w:bCs w:val="1"/>
        </w:rPr>
      </w:pPr>
      <w:r w:rsidDel="00000000" w:rsidR="00000000" w:rsidRPr="00000000">
        <w:rPr>
          <w:b w:val="1"/>
          <w:bCs w:val="1"/>
          <w:rtl w:val="0"/>
        </w:rPr>
        <w:t xml:space="preserve">Pupils with Medical Conditions</w:t>
      </w:r>
    </w:p>
    <w:p w:rsidR="00000000" w:rsidDel="00000000" w:rsidP="00000000" w:rsidRDefault="00000000" w:rsidRPr="00000000" w14:paraId="00000027">
      <w:pPr>
        <w:widowControl w:val="0"/>
        <w:spacing w:after="240" w:before="240" w:line="240" w:lineRule="auto"/>
        <w:rPr/>
      </w:pPr>
      <w:r w:rsidDel="00000000" w:rsidR="00000000" w:rsidRPr="00000000">
        <w:rPr>
          <w:rtl w:val="0"/>
        </w:rPr>
        <w:t xml:space="preserve">Where an accident, injury or sudden illness occurs, the immediate priority will be to assess the situation, protect the individual and others from further harm and obtain appropriate assistance.</w:t>
      </w:r>
    </w:p>
    <w:p w:rsidR="00000000" w:rsidDel="00000000" w:rsidP="00000000" w:rsidRDefault="00000000" w:rsidRPr="00000000" w14:paraId="00000028">
      <w:pPr>
        <w:widowControl w:val="0"/>
        <w:spacing w:after="240" w:before="240" w:line="240" w:lineRule="auto"/>
        <w:rPr/>
      </w:pPr>
      <w:r w:rsidDel="00000000" w:rsidR="00000000" w:rsidRPr="00000000">
        <w:rPr>
          <w:rtl w:val="0"/>
        </w:rPr>
        <w:t xml:space="preserve">A trained first aider will be called where first aid assessment or treatment is required. Emergency services will be contacted immediately where the person's condition is serious, potentially life-threatening or beyond the competence of school staff to manage safely.</w:t>
      </w:r>
    </w:p>
    <w:p w:rsidR="00000000" w:rsidDel="00000000" w:rsidP="00000000" w:rsidRDefault="00000000" w:rsidRPr="00000000" w14:paraId="00000029">
      <w:pPr>
        <w:widowControl w:val="0"/>
        <w:spacing w:after="240" w:before="240" w:line="240" w:lineRule="auto"/>
        <w:rPr/>
      </w:pPr>
      <w:r w:rsidDel="00000000" w:rsidR="00000000" w:rsidRPr="00000000">
        <w:rPr>
          <w:rtl w:val="0"/>
        </w:rPr>
        <w:t xml:space="preserve">Staff must not delay contacting emergency services while attempting to contact parents or carers.</w:t>
      </w:r>
    </w:p>
    <w:p w:rsidR="00000000" w:rsidDel="00000000" w:rsidP="00000000" w:rsidRDefault="00000000" w:rsidRPr="00000000" w14:paraId="0000002A">
      <w:pPr>
        <w:widowControl w:val="0"/>
        <w:spacing w:after="240" w:before="240" w:line="240" w:lineRule="auto"/>
        <w:rPr/>
      </w:pPr>
      <w:r w:rsidDel="00000000" w:rsidR="00000000" w:rsidRPr="00000000">
        <w:rPr>
          <w:rtl w:val="0"/>
        </w:rPr>
        <w:t xml:space="preserve">Where a pupil requires emergency medical treatment, a member of staff will remain with the pupil until responsibility is transferred appropriately to a parent, carer or healthcare professional. Where necessary and practicable, an appropriate member of staff may accompany a pupil to hospital in accordance with school procedures.</w:t>
      </w:r>
    </w:p>
    <w:p w:rsidR="00000000" w:rsidDel="00000000" w:rsidP="00000000" w:rsidRDefault="00000000" w:rsidRPr="00000000" w14:paraId="0000002B">
      <w:pPr>
        <w:widowControl w:val="0"/>
        <w:spacing w:after="240" w:before="240" w:line="240" w:lineRule="auto"/>
        <w:rPr/>
      </w:pPr>
      <w:r w:rsidDel="00000000" w:rsidR="00000000" w:rsidRPr="00000000">
        <w:rPr>
          <w:rtl w:val="0"/>
        </w:rPr>
        <w:t xml:space="preserve">Parents and carers will be informed of accidents, injuries or significant illness involving their child on the same day, or as soon as reasonably practicable.</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8826904296875" w:line="240" w:lineRule="auto"/>
        <w:ind w:left="0" w:right="0" w:firstLine="0"/>
        <w:jc w:val="left"/>
        <w:rPr>
          <w:b w:val="1"/>
          <w:bCs w:val="1"/>
        </w:rPr>
      </w:pPr>
      <w:r w:rsidDel="00000000" w:rsidR="00000000" w:rsidRPr="00000000">
        <w:rPr>
          <w:b w:val="1"/>
          <w:bCs w:val="1"/>
          <w:rtl w:val="0"/>
        </w:rPr>
        <w:t xml:space="preserve">Head Injuries</w:t>
      </w:r>
    </w:p>
    <w:p w:rsidR="00000000" w:rsidDel="00000000" w:rsidP="00000000" w:rsidRDefault="00000000" w:rsidRPr="00000000" w14:paraId="0000002D">
      <w:pPr>
        <w:widowControl w:val="0"/>
        <w:spacing w:after="240" w:before="240" w:line="240" w:lineRule="auto"/>
        <w:rPr/>
      </w:pPr>
      <w:r w:rsidDel="00000000" w:rsidR="00000000" w:rsidRPr="00000000">
        <w:rPr>
          <w:rtl w:val="0"/>
        </w:rPr>
        <w:t xml:space="preserve">First aid arrangements do not replace the individual healthcare arrangements required for pupils with identified medical conditions.</w:t>
      </w:r>
    </w:p>
    <w:p w:rsidR="00000000" w:rsidDel="00000000" w:rsidP="00000000" w:rsidRDefault="00000000" w:rsidRPr="00000000" w14:paraId="0000002E">
      <w:pPr>
        <w:widowControl w:val="0"/>
        <w:spacing w:after="240" w:before="240" w:line="240" w:lineRule="auto"/>
        <w:rPr/>
      </w:pPr>
      <w:r w:rsidDel="00000000" w:rsidR="00000000" w:rsidRPr="00000000">
        <w:rPr>
          <w:rtl w:val="0"/>
        </w:rPr>
        <w:t xml:space="preserve">Where a pupil has an Individual Healthcare Plan, emergency healthcare plan or other clinical protocol, staff will follow the agreed arrangements and seek emergency medical assistance where required.</w:t>
      </w:r>
    </w:p>
    <w:p w:rsidR="00000000" w:rsidDel="00000000" w:rsidP="00000000" w:rsidRDefault="00000000" w:rsidRPr="00000000" w14:paraId="0000002F">
      <w:pPr>
        <w:widowControl w:val="0"/>
        <w:spacing w:after="240" w:before="240" w:line="240" w:lineRule="auto"/>
        <w:rPr/>
      </w:pPr>
      <w:r w:rsidDel="00000000" w:rsidR="00000000" w:rsidRPr="00000000">
        <w:rPr>
          <w:rtl w:val="0"/>
        </w:rPr>
        <w:t xml:space="preserve">Medicines, specialist healthcare interventions and competency requirements are managed through the Supporting Pupils with Medical Needs Policy.</w:t>
      </w:r>
    </w:p>
    <w:p w:rsidR="00000000" w:rsidDel="00000000" w:rsidP="00000000" w:rsidRDefault="00000000" w:rsidRPr="00000000" w14:paraId="00000030">
      <w:pPr>
        <w:widowControl w:val="0"/>
        <w:spacing w:after="240" w:before="240" w:line="240" w:lineRule="auto"/>
        <w:rPr/>
      </w:pPr>
      <w:r w:rsidDel="00000000" w:rsidR="00000000" w:rsidRPr="00000000">
        <w:rPr>
          <w:rtl w:val="0"/>
        </w:rPr>
        <w:t xml:space="preserve">Allergy and anaphylaxis management, including the use of adrenaline auto-injectors and spare emergency adrenaline auto-injectors, is managed through the Allergy and Anaphylaxis Policy.</w:t>
      </w:r>
    </w:p>
    <w:p w:rsidR="00000000" w:rsidDel="00000000" w:rsidP="00000000" w:rsidRDefault="00000000" w:rsidRPr="00000000" w14:paraId="00000031">
      <w:pPr>
        <w:widowControl w:val="0"/>
        <w:spacing w:after="240" w:before="240" w:line="240" w:lineRule="auto"/>
        <w:rPr/>
      </w:pPr>
      <w:r w:rsidDel="00000000" w:rsidR="00000000" w:rsidRPr="00000000">
        <w:rPr>
          <w:rtl w:val="0"/>
        </w:rPr>
        <w:t xml:space="preserve">Relevant healthcare information must remain appropriately accessible to staff who need it while maintaining confidentiality.</w:t>
      </w:r>
    </w:p>
    <w:p w:rsidR="00000000" w:rsidDel="00000000" w:rsidP="00000000" w:rsidRDefault="00000000" w:rsidRPr="00000000" w14:paraId="00000032">
      <w:pPr>
        <w:pStyle w:val="Heading2"/>
        <w:keepNext w:val="0"/>
        <w:keepLines w:val="0"/>
        <w:widowControl w:val="0"/>
        <w:spacing w:line="240" w:lineRule="auto"/>
        <w:rPr>
          <w:sz w:val="22"/>
          <w:szCs w:val="22"/>
        </w:rPr>
      </w:pPr>
      <w:bookmarkStart w:colFirst="0" w:colLast="0" w:name="_n81j1htvudm5" w:id="0"/>
      <w:bookmarkEnd w:id="0"/>
      <w:r w:rsidDel="00000000" w:rsidR="00000000" w:rsidRPr="00000000">
        <w:rPr>
          <w:sz w:val="22"/>
          <w:szCs w:val="22"/>
          <w:rtl w:val="0"/>
        </w:rPr>
        <w:t xml:space="preserve">Emergency Medical Situations</w:t>
      </w:r>
    </w:p>
    <w:p w:rsidR="00000000" w:rsidDel="00000000" w:rsidP="00000000" w:rsidRDefault="00000000" w:rsidRPr="00000000" w14:paraId="00000033">
      <w:pPr>
        <w:widowControl w:val="0"/>
        <w:spacing w:after="240" w:before="240" w:line="240" w:lineRule="auto"/>
        <w:rPr/>
      </w:pPr>
      <w:r w:rsidDel="00000000" w:rsidR="00000000" w:rsidRPr="00000000">
        <w:rPr>
          <w:rtl w:val="0"/>
        </w:rPr>
        <w:t xml:space="preserve">Staff must call 999 immediately where a situation is life-threatening or there is reason to believe urgent emergency medical assistance is required.</w:t>
      </w:r>
    </w:p>
    <w:p w:rsidR="00000000" w:rsidDel="00000000" w:rsidP="00000000" w:rsidRDefault="00000000" w:rsidRPr="00000000" w14:paraId="00000034">
      <w:pPr>
        <w:widowControl w:val="0"/>
        <w:spacing w:after="240" w:before="240" w:line="240" w:lineRule="auto"/>
        <w:rPr/>
      </w:pPr>
      <w:r w:rsidDel="00000000" w:rsidR="00000000" w:rsidRPr="00000000">
        <w:rPr>
          <w:rtl w:val="0"/>
        </w:rPr>
        <w:t xml:space="preserve">Examples may include severe breathing difficulties, suspected anaphylaxis, prolonged or unusual seizure activity, significant loss of consciousness, suspected serious head or spinal injury, severe bleeding, choking, cardiac arrest or other serious deterioration.</w:t>
      </w:r>
    </w:p>
    <w:p w:rsidR="00000000" w:rsidDel="00000000" w:rsidP="00000000" w:rsidRDefault="00000000" w:rsidRPr="00000000" w14:paraId="00000035">
      <w:pPr>
        <w:widowControl w:val="0"/>
        <w:spacing w:after="240" w:before="240" w:line="240" w:lineRule="auto"/>
        <w:rPr/>
      </w:pPr>
      <w:r w:rsidDel="00000000" w:rsidR="00000000" w:rsidRPr="00000000">
        <w:rPr>
          <w:rtl w:val="0"/>
        </w:rPr>
        <w:t xml:space="preserve">Where a pupil has an established emergency protocol or Individual Healthcare Plan, this should be followed alongside emergency service advice.</w:t>
      </w:r>
    </w:p>
    <w:p w:rsidR="00000000" w:rsidDel="00000000" w:rsidP="00000000" w:rsidRDefault="00000000" w:rsidRPr="00000000" w14:paraId="00000036">
      <w:pPr>
        <w:widowControl w:val="0"/>
        <w:spacing w:after="240" w:before="240" w:line="240" w:lineRule="auto"/>
        <w:rPr>
          <w:b w:val="1"/>
          <w:bCs w:val="1"/>
        </w:rPr>
      </w:pPr>
      <w:r w:rsidDel="00000000" w:rsidR="00000000" w:rsidRPr="00000000">
        <w:rPr>
          <w:rtl w:val="0"/>
        </w:rPr>
        <w:t xml:space="preserve">Emergency medical situations will be recorded and reviewed. Where the circumstances raise safeguarding concerns, the Designated Safeguarding Lead must also be informed.</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8826904296875"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First Aid Equipment and facilities</w:t>
      </w:r>
    </w:p>
    <w:p w:rsidR="00000000" w:rsidDel="00000000" w:rsidP="00000000" w:rsidRDefault="00000000" w:rsidRPr="00000000" w14:paraId="00000038">
      <w:pPr>
        <w:widowControl w:val="0"/>
        <w:spacing w:after="240" w:before="240" w:line="264.37231063842773" w:lineRule="auto"/>
        <w:rPr/>
      </w:pPr>
      <w:r w:rsidDel="00000000" w:rsidR="00000000" w:rsidRPr="00000000">
        <w:rPr>
          <w:rtl w:val="0"/>
        </w:rPr>
        <w:t xml:space="preserve">Earley Springs will maintain appropriately stocked first aid equipment in accessible locations across the school site. The content and location of first aid equipment will be determined by the school's assessment of need and will take account of pupil needs, school activities and identified risks.</w:t>
      </w:r>
    </w:p>
    <w:p w:rsidR="00000000" w:rsidDel="00000000" w:rsidP="00000000" w:rsidRDefault="00000000" w:rsidRPr="00000000" w14:paraId="00000039">
      <w:pPr>
        <w:widowControl w:val="0"/>
        <w:spacing w:after="240" w:before="240" w:line="264.37231063842773" w:lineRule="auto"/>
        <w:rPr/>
      </w:pPr>
      <w:r w:rsidDel="00000000" w:rsidR="00000000" w:rsidRPr="00000000">
        <w:rPr>
          <w:rtl w:val="0"/>
        </w:rPr>
        <w:t xml:space="preserve">First aid equipment will be checked regularly and replenished as required. Expired, damaged or unsuitable items will be removed promptly. First aid kits will not routinely contain medication. Medicines and emergency medication will be managed in accordance with the Supporting Pupils with Medical Needs Policy and Allergy and Anaphylaxis Policy.</w:t>
      </w:r>
    </w:p>
    <w:p w:rsidR="00000000" w:rsidDel="00000000" w:rsidP="00000000" w:rsidRDefault="00000000" w:rsidRPr="00000000" w14:paraId="0000003A">
      <w:pPr>
        <w:widowControl w:val="0"/>
        <w:spacing w:after="240" w:before="240" w:line="264.37231063842773" w:lineRule="auto"/>
        <w:rPr/>
      </w:pPr>
      <w:r w:rsidDel="00000000" w:rsidR="00000000" w:rsidRPr="00000000">
        <w:rPr>
          <w:rtl w:val="0"/>
        </w:rPr>
        <w:t xml:space="preserve">Suitable facilities will be available for the assessment and immediate care of pupils or adults who are injured or become unwell.</w:t>
      </w:r>
    </w:p>
    <w:p w:rsidR="00000000" w:rsidDel="00000000" w:rsidP="00000000" w:rsidRDefault="00000000" w:rsidRPr="00000000" w14:paraId="0000003B">
      <w:pPr>
        <w:pStyle w:val="Heading2"/>
        <w:keepNext w:val="0"/>
        <w:keepLines w:val="0"/>
        <w:widowControl w:val="0"/>
        <w:spacing w:line="264.37231063842773" w:lineRule="auto"/>
        <w:rPr>
          <w:sz w:val="22"/>
          <w:szCs w:val="22"/>
        </w:rPr>
      </w:pPr>
      <w:bookmarkStart w:colFirst="0" w:colLast="0" w:name="_z8u7stif5mp9" w:id="1"/>
      <w:bookmarkEnd w:id="1"/>
      <w:r w:rsidDel="00000000" w:rsidR="00000000" w:rsidRPr="00000000">
        <w:rPr>
          <w:sz w:val="22"/>
          <w:szCs w:val="22"/>
          <w:rtl w:val="0"/>
        </w:rPr>
        <w:t xml:space="preserve">Educational Visits and Off-Site Activities</w:t>
      </w:r>
    </w:p>
    <w:p w:rsidR="00000000" w:rsidDel="00000000" w:rsidP="00000000" w:rsidRDefault="00000000" w:rsidRPr="00000000" w14:paraId="0000003C">
      <w:pPr>
        <w:widowControl w:val="0"/>
        <w:spacing w:after="240" w:before="240" w:line="264.37231063842773" w:lineRule="auto"/>
        <w:rPr/>
      </w:pPr>
      <w:r w:rsidDel="00000000" w:rsidR="00000000" w:rsidRPr="00000000">
        <w:rPr>
          <w:rtl w:val="0"/>
        </w:rPr>
        <w:t xml:space="preserve">Appropriate first aid provision will be included within the planning and risk assessment for educational visits and off-site activities. Arrangements will take account of the nature and location of the activity, number and age of pupils, individual healthcare needs, accessibility of emergency services and competence of accompanying staff.</w:t>
      </w:r>
    </w:p>
    <w:p w:rsidR="00000000" w:rsidDel="00000000" w:rsidP="00000000" w:rsidRDefault="00000000" w:rsidRPr="00000000" w14:paraId="0000003D">
      <w:pPr>
        <w:widowControl w:val="0"/>
        <w:spacing w:after="240" w:before="240" w:line="264.37231063842773" w:lineRule="auto"/>
        <w:rPr/>
      </w:pPr>
      <w:r w:rsidDel="00000000" w:rsidR="00000000" w:rsidRPr="00000000">
        <w:rPr>
          <w:rtl w:val="0"/>
        </w:rPr>
        <w:t xml:space="preserve">Appropriate first aid equipment, emergency contact information and relevant pupil healthcare information will accompany the group. Where EYFS children participate in an outing, the statutory paediatric first aid requirements will be met.</w:t>
      </w:r>
    </w:p>
    <w:p w:rsidR="00000000" w:rsidDel="00000000" w:rsidP="00000000" w:rsidRDefault="00000000" w:rsidRPr="00000000" w14:paraId="0000003E">
      <w:pPr>
        <w:widowControl w:val="0"/>
        <w:spacing w:after="240" w:before="240" w:line="264.37231063842773" w:lineRule="auto"/>
        <w:rPr/>
      </w:pPr>
      <w:r w:rsidDel="00000000" w:rsidR="00000000" w:rsidRPr="00000000">
        <w:rPr>
          <w:rtl w:val="0"/>
        </w:rPr>
        <w:t xml:space="preserve">Pupils with medical conditions or disabilities will not be unnecessarily prevented from participating in educational visits. Appropriate reasonable adjustments and risk controls will be considered to support safe inclusion.</w:t>
      </w:r>
    </w:p>
    <w:p w:rsidR="00000000" w:rsidDel="00000000" w:rsidP="00000000" w:rsidRDefault="00000000" w:rsidRPr="00000000" w14:paraId="0000003F">
      <w:pPr>
        <w:pStyle w:val="Heading2"/>
        <w:keepNext w:val="0"/>
        <w:keepLines w:val="0"/>
        <w:widowControl w:val="0"/>
        <w:spacing w:line="264.37231063842773" w:lineRule="auto"/>
        <w:rPr>
          <w:sz w:val="22"/>
          <w:szCs w:val="22"/>
        </w:rPr>
      </w:pPr>
      <w:bookmarkStart w:colFirst="0" w:colLast="0" w:name="_24hen9rggfbp" w:id="2"/>
      <w:bookmarkEnd w:id="2"/>
      <w:r w:rsidDel="00000000" w:rsidR="00000000" w:rsidRPr="00000000">
        <w:rPr>
          <w:sz w:val="22"/>
          <w:szCs w:val="22"/>
          <w:rtl w:val="0"/>
        </w:rPr>
        <w:t xml:space="preserve">Recording Accidents and First Aid</w:t>
      </w:r>
    </w:p>
    <w:p w:rsidR="00000000" w:rsidDel="00000000" w:rsidP="00000000" w:rsidRDefault="00000000" w:rsidRPr="00000000" w14:paraId="00000040">
      <w:pPr>
        <w:widowControl w:val="0"/>
        <w:spacing w:after="240" w:before="240" w:line="264.37231063842773" w:lineRule="auto"/>
        <w:rPr/>
      </w:pPr>
      <w:r w:rsidDel="00000000" w:rsidR="00000000" w:rsidRPr="00000000">
        <w:rPr>
          <w:rtl w:val="0"/>
        </w:rPr>
        <w:t xml:space="preserve">Accidents, injuries and significant first aid interventions will be recorded promptly using the school's approved accident reporting arrangements, via Bromcom.</w:t>
      </w:r>
    </w:p>
    <w:p w:rsidR="00000000" w:rsidDel="00000000" w:rsidP="00000000" w:rsidRDefault="00000000" w:rsidRPr="00000000" w14:paraId="00000041">
      <w:pPr>
        <w:widowControl w:val="0"/>
        <w:spacing w:after="240" w:before="240" w:line="264.37231063842773" w:lineRule="auto"/>
        <w:rPr/>
      </w:pPr>
      <w:r w:rsidDel="00000000" w:rsidR="00000000" w:rsidRPr="00000000">
        <w:rPr>
          <w:rtl w:val="0"/>
        </w:rPr>
        <w:t xml:space="preserve">Records should provide a factual account of what occurred, the nature of the injury or illness, first aid or other action taken, individuals involved, relevant witnesses and communication with parents or carers where applicable.</w:t>
      </w:r>
    </w:p>
    <w:p w:rsidR="00000000" w:rsidDel="00000000" w:rsidP="00000000" w:rsidRDefault="00000000" w:rsidRPr="00000000" w14:paraId="00000042">
      <w:pPr>
        <w:widowControl w:val="0"/>
        <w:spacing w:after="240" w:before="240" w:line="264.37231063842773" w:lineRule="auto"/>
        <w:rPr/>
      </w:pPr>
      <w:r w:rsidDel="00000000" w:rsidR="00000000" w:rsidRPr="00000000">
        <w:rPr>
          <w:rtl w:val="0"/>
        </w:rPr>
        <w:t xml:space="preserve">Records will be stored securely and retained in accordance with applicable data protection, health and safety and record-retention requirements.</w:t>
      </w:r>
    </w:p>
    <w:p w:rsidR="00000000" w:rsidDel="00000000" w:rsidP="00000000" w:rsidRDefault="00000000" w:rsidRPr="00000000" w14:paraId="00000043">
      <w:pPr>
        <w:widowControl w:val="0"/>
        <w:spacing w:after="240" w:before="240" w:line="264.37231063842773" w:lineRule="auto"/>
        <w:rPr/>
      </w:pPr>
      <w:r w:rsidDel="00000000" w:rsidR="00000000" w:rsidRPr="00000000">
        <w:rPr>
          <w:rtl w:val="0"/>
        </w:rPr>
        <w:t xml:space="preserve">Where an incident also constitutes a safeguarding concern, the safeguarding concern must be recorded separately on Bromcom in accordance with the Safeguarding and Child Protection Policy. Recording an accident does not replace safeguarding recording where a safeguarding concern exists.</w:t>
      </w:r>
    </w:p>
    <w:p w:rsidR="00000000" w:rsidDel="00000000" w:rsidP="00000000" w:rsidRDefault="00000000" w:rsidRPr="00000000" w14:paraId="00000044">
      <w:pPr>
        <w:widowControl w:val="0"/>
        <w:spacing w:after="240" w:before="240" w:line="264.37231063842773" w:lineRule="auto"/>
        <w:rPr/>
      </w:pPr>
      <w:r w:rsidDel="00000000" w:rsidR="00000000" w:rsidRPr="00000000">
        <w:rPr>
          <w:rtl w:val="0"/>
        </w:rPr>
        <w:t xml:space="preserve">Where first aid is administered or an accident occurs involving an individual who is not recorded on Bromcom, including visitors, contractors and other adults on the school premises, the incident must be recorded using the school’s paper Accident Reporting Form. These forms are available in the school office and must be completed as soon as reasonably practicable following the incident. Completed forms should be returned to the school office for secure storage and any necessary follow-up action. </w:t>
      </w:r>
    </w:p>
    <w:p w:rsidR="00000000" w:rsidDel="00000000" w:rsidP="00000000" w:rsidRDefault="00000000" w:rsidRPr="00000000" w14:paraId="00000045">
      <w:pPr>
        <w:widowControl w:val="0"/>
        <w:spacing w:after="240" w:before="240" w:line="264.37231063842773" w:lineRule="auto"/>
        <w:rPr/>
      </w:pPr>
      <w:r w:rsidDel="00000000" w:rsidR="00000000" w:rsidRPr="00000000">
        <w:rPr>
          <w:rtl w:val="0"/>
        </w:rPr>
        <w:t xml:space="preserve">Accident and incident information will be reviewed to identify recurring themes, environmental hazards, supervision concerns or other learning that may require corrective action.</w:t>
      </w:r>
    </w:p>
    <w:p w:rsidR="00000000" w:rsidDel="00000000" w:rsidP="00000000" w:rsidRDefault="00000000" w:rsidRPr="00000000" w14:paraId="00000046">
      <w:pPr>
        <w:pStyle w:val="Heading2"/>
        <w:keepNext w:val="0"/>
        <w:keepLines w:val="0"/>
        <w:widowControl w:val="0"/>
        <w:spacing w:line="264.37231063842773" w:lineRule="auto"/>
        <w:rPr>
          <w:sz w:val="22"/>
          <w:szCs w:val="22"/>
        </w:rPr>
      </w:pPr>
      <w:bookmarkStart w:colFirst="0" w:colLast="0" w:name="_xfgnln1waswi" w:id="3"/>
      <w:bookmarkEnd w:id="3"/>
      <w:r w:rsidDel="00000000" w:rsidR="00000000" w:rsidRPr="00000000">
        <w:rPr>
          <w:sz w:val="22"/>
          <w:szCs w:val="22"/>
          <w:rtl w:val="0"/>
        </w:rPr>
        <w:t xml:space="preserve">RIDDOR and External Reporting</w:t>
      </w:r>
    </w:p>
    <w:p w:rsidR="00000000" w:rsidDel="00000000" w:rsidP="00000000" w:rsidRDefault="00000000" w:rsidRPr="00000000" w14:paraId="00000047">
      <w:pPr>
        <w:widowControl w:val="0"/>
        <w:spacing w:after="240" w:before="240" w:line="264.37231063842773" w:lineRule="auto"/>
        <w:rPr/>
      </w:pPr>
      <w:r w:rsidDel="00000000" w:rsidR="00000000" w:rsidRPr="00000000">
        <w:rPr>
          <w:rtl w:val="0"/>
        </w:rPr>
        <w:t xml:space="preserve">Earley Springs will comply with the Reporting of Injuries, Diseases and Dangerous Occurrences Regulations 2013.</w:t>
      </w:r>
    </w:p>
    <w:p w:rsidR="00000000" w:rsidDel="00000000" w:rsidP="00000000" w:rsidRDefault="00000000" w:rsidRPr="00000000" w14:paraId="00000048">
      <w:pPr>
        <w:widowControl w:val="0"/>
        <w:spacing w:after="240" w:before="240" w:line="264.37231063842773" w:lineRule="auto"/>
        <w:rPr/>
      </w:pPr>
      <w:r w:rsidDel="00000000" w:rsidR="00000000" w:rsidRPr="00000000">
        <w:rPr>
          <w:rtl w:val="0"/>
        </w:rPr>
        <w:t xml:space="preserve">Not every accident occurring at school is reportable under RIDDOR.</w:t>
      </w:r>
    </w:p>
    <w:p w:rsidR="00000000" w:rsidDel="00000000" w:rsidP="00000000" w:rsidRDefault="00000000" w:rsidRPr="00000000" w14:paraId="00000049">
      <w:pPr>
        <w:widowControl w:val="0"/>
        <w:spacing w:after="240" w:before="240" w:line="264.37231063842773" w:lineRule="auto"/>
        <w:rPr/>
      </w:pPr>
      <w:r w:rsidDel="00000000" w:rsidR="00000000" w:rsidRPr="00000000">
        <w:rPr>
          <w:rtl w:val="0"/>
        </w:rPr>
        <w:t xml:space="preserve">For employees and other workers, reportability will be determined according to the applicable RIDDOR thresholds, including work-related fatalities, specified injuries, certain occupational diseases, dangerous occurrences and qualifying periods of incapacity.</w:t>
      </w:r>
    </w:p>
    <w:p w:rsidR="00000000" w:rsidDel="00000000" w:rsidP="00000000" w:rsidRDefault="00000000" w:rsidRPr="00000000" w14:paraId="0000004A">
      <w:pPr>
        <w:widowControl w:val="0"/>
        <w:spacing w:after="240" w:before="240" w:line="264.37231063842773" w:lineRule="auto"/>
        <w:rPr/>
      </w:pPr>
      <w:r w:rsidDel="00000000" w:rsidR="00000000" w:rsidRPr="00000000">
        <w:rPr>
          <w:rtl w:val="0"/>
        </w:rPr>
        <w:t xml:space="preserve">For pupils, visitors and other people who are not at work, an injury will generally be reportable where it results from an accident arising out of or in connection with the school's work activity and the injured person is taken directly from the scene to hospital for treatment of that injury.</w:t>
      </w:r>
    </w:p>
    <w:p w:rsidR="00000000" w:rsidDel="00000000" w:rsidP="00000000" w:rsidRDefault="00000000" w:rsidRPr="00000000" w14:paraId="0000004B">
      <w:pPr>
        <w:widowControl w:val="0"/>
        <w:spacing w:after="240" w:before="240" w:line="264.37231063842773" w:lineRule="auto"/>
        <w:rPr/>
      </w:pPr>
      <w:r w:rsidDel="00000000" w:rsidR="00000000" w:rsidRPr="00000000">
        <w:rPr>
          <w:rtl w:val="0"/>
        </w:rPr>
        <w:t xml:space="preserve">A pupil being taken to hospital does not, by itself, make an incident RIDDOR-reportable. Precautionary hospital attendance without an identified injury requiring treatment is not automatically reportable.</w:t>
      </w:r>
    </w:p>
    <w:p w:rsidR="00000000" w:rsidDel="00000000" w:rsidP="00000000" w:rsidRDefault="00000000" w:rsidRPr="00000000" w14:paraId="0000004C">
      <w:pPr>
        <w:widowControl w:val="0"/>
        <w:spacing w:after="240" w:before="240" w:line="264.37231063842773" w:lineRule="auto"/>
        <w:rPr/>
      </w:pPr>
      <w:r w:rsidDel="00000000" w:rsidR="00000000" w:rsidRPr="00000000">
        <w:rPr>
          <w:rtl w:val="0"/>
        </w:rPr>
        <w:t xml:space="preserve">Factors relevant to determining whether an accident arose out of or in connection with the school's work may include the condition of the premises or equipment, the way an activity was organised, the adequacy of supervision or the way equipment or substances were used.</w:t>
      </w:r>
    </w:p>
    <w:p w:rsidR="00000000" w:rsidDel="00000000" w:rsidP="00000000" w:rsidRDefault="00000000" w:rsidRPr="00000000" w14:paraId="0000004D">
      <w:pPr>
        <w:widowControl w:val="0"/>
        <w:spacing w:after="240" w:before="240" w:line="264.37231063842773" w:lineRule="auto"/>
        <w:rPr/>
      </w:pPr>
      <w:r w:rsidDel="00000000" w:rsidR="00000000" w:rsidRPr="00000000">
        <w:rPr>
          <w:rtl w:val="0"/>
        </w:rPr>
        <w:t xml:space="preserve">The Headteacher and designated Health and Safety Lead will determine whether external reporting is required, obtaining appropriate professional or regulatory advice where necessary. RIDDOR reports will be submitted to the Health and Safety Executive within the applicable statutory timescales.</w:t>
      </w:r>
    </w:p>
    <w:p w:rsidR="00000000" w:rsidDel="00000000" w:rsidP="00000000" w:rsidRDefault="00000000" w:rsidRPr="00000000" w14:paraId="0000004E">
      <w:pPr>
        <w:pStyle w:val="Heading2"/>
        <w:keepNext w:val="0"/>
        <w:keepLines w:val="0"/>
        <w:widowControl w:val="0"/>
        <w:spacing w:line="264.37231063842773" w:lineRule="auto"/>
        <w:rPr>
          <w:sz w:val="22"/>
          <w:szCs w:val="22"/>
        </w:rPr>
      </w:pPr>
      <w:bookmarkStart w:colFirst="0" w:colLast="0" w:name="_sv6zfrd4pvhe" w:id="4"/>
      <w:bookmarkEnd w:id="4"/>
      <w:r w:rsidDel="00000000" w:rsidR="00000000" w:rsidRPr="00000000">
        <w:rPr>
          <w:sz w:val="22"/>
          <w:szCs w:val="22"/>
          <w:rtl w:val="0"/>
        </w:rPr>
        <w:t xml:space="preserve">Informing Parents and Carers</w:t>
      </w:r>
    </w:p>
    <w:p w:rsidR="00000000" w:rsidDel="00000000" w:rsidP="00000000" w:rsidRDefault="00000000" w:rsidRPr="00000000" w14:paraId="0000004F">
      <w:pPr>
        <w:widowControl w:val="0"/>
        <w:spacing w:after="240" w:before="240" w:line="264.37231063842773" w:lineRule="auto"/>
        <w:rPr/>
      </w:pPr>
      <w:r w:rsidDel="00000000" w:rsidR="00000000" w:rsidRPr="00000000">
        <w:rPr>
          <w:rtl w:val="0"/>
        </w:rPr>
        <w:t xml:space="preserve">Parents and carers will be informed of accidents or injuries involving their child and any first aid treatment provided on the same day or as soon as reasonably practicable.</w:t>
      </w:r>
    </w:p>
    <w:p w:rsidR="00000000" w:rsidDel="00000000" w:rsidP="00000000" w:rsidRDefault="00000000" w:rsidRPr="00000000" w14:paraId="00000050">
      <w:pPr>
        <w:widowControl w:val="0"/>
        <w:spacing w:after="240" w:before="240" w:line="264.37231063842773" w:lineRule="auto"/>
        <w:rPr/>
      </w:pPr>
      <w:r w:rsidDel="00000000" w:rsidR="00000000" w:rsidRPr="00000000">
        <w:rPr>
          <w:rtl w:val="0"/>
        </w:rPr>
        <w:t xml:space="preserve">The method and urgency of communication will reflect the nature of the incident.</w:t>
      </w:r>
    </w:p>
    <w:p w:rsidR="00000000" w:rsidDel="00000000" w:rsidP="00000000" w:rsidRDefault="00000000" w:rsidRPr="00000000" w14:paraId="00000051">
      <w:pPr>
        <w:widowControl w:val="0"/>
        <w:spacing w:after="240" w:before="240" w:line="264.37231063842773" w:lineRule="auto"/>
        <w:rPr/>
      </w:pPr>
      <w:r w:rsidDel="00000000" w:rsidR="00000000" w:rsidRPr="00000000">
        <w:rPr>
          <w:rtl w:val="0"/>
        </w:rPr>
        <w:t xml:space="preserve">Serious incidents will be communicated directly and promptly. Staff will ensure that parents and carers receive sufficient factual information to understand what has occurred, what action has been taken and whether further observation or medical advice is recommended.</w:t>
      </w:r>
    </w:p>
    <w:p w:rsidR="00000000" w:rsidDel="00000000" w:rsidP="00000000" w:rsidRDefault="00000000" w:rsidRPr="00000000" w14:paraId="00000052">
      <w:pPr>
        <w:pStyle w:val="Heading2"/>
        <w:keepNext w:val="0"/>
        <w:keepLines w:val="0"/>
        <w:widowControl w:val="0"/>
        <w:spacing w:line="264.37231063842773" w:lineRule="auto"/>
        <w:rPr>
          <w:sz w:val="22"/>
          <w:szCs w:val="22"/>
        </w:rPr>
      </w:pPr>
      <w:bookmarkStart w:colFirst="0" w:colLast="0" w:name="_ki5v0go6sg11" w:id="5"/>
      <w:bookmarkEnd w:id="5"/>
      <w:r w:rsidDel="00000000" w:rsidR="00000000" w:rsidRPr="00000000">
        <w:rPr>
          <w:sz w:val="22"/>
          <w:szCs w:val="22"/>
          <w:rtl w:val="0"/>
        </w:rPr>
        <w:t xml:space="preserve">Informing Parents and Carers</w:t>
      </w:r>
    </w:p>
    <w:p w:rsidR="00000000" w:rsidDel="00000000" w:rsidP="00000000" w:rsidRDefault="00000000" w:rsidRPr="00000000" w14:paraId="00000053">
      <w:pPr>
        <w:widowControl w:val="0"/>
        <w:spacing w:after="240" w:before="240" w:line="264.37231063842773" w:lineRule="auto"/>
        <w:rPr/>
      </w:pPr>
      <w:r w:rsidDel="00000000" w:rsidR="00000000" w:rsidRPr="00000000">
        <w:rPr>
          <w:rtl w:val="0"/>
        </w:rPr>
        <w:t xml:space="preserve">Parents and carers will be informed of accidents or injuries involving their child and any first aid treatment provided on the same day or as soon as reasonably practicable. The method and urgency of communication will reflect the nature of the incident.</w:t>
      </w:r>
    </w:p>
    <w:p w:rsidR="00000000" w:rsidDel="00000000" w:rsidP="00000000" w:rsidRDefault="00000000" w:rsidRPr="00000000" w14:paraId="00000054">
      <w:pPr>
        <w:widowControl w:val="0"/>
        <w:spacing w:after="240" w:before="240" w:line="264.37231063842773" w:lineRule="auto"/>
        <w:rPr/>
      </w:pPr>
      <w:r w:rsidDel="00000000" w:rsidR="00000000" w:rsidRPr="00000000">
        <w:rPr>
          <w:rtl w:val="0"/>
        </w:rPr>
        <w:t xml:space="preserve">Serious incidents will be communicated directly and promptly. Staff will ensure that parents and carers receive sufficient factual information to understand what has occurred, what action has been taken and whether further observation or medical advice is recommended.</w:t>
      </w:r>
    </w:p>
    <w:p w:rsidR="00000000" w:rsidDel="00000000" w:rsidP="00000000" w:rsidRDefault="00000000" w:rsidRPr="00000000" w14:paraId="00000055">
      <w:pPr>
        <w:pStyle w:val="Heading2"/>
        <w:keepNext w:val="0"/>
        <w:keepLines w:val="0"/>
        <w:widowControl w:val="0"/>
        <w:spacing w:line="264.37231063842773" w:lineRule="auto"/>
        <w:rPr>
          <w:sz w:val="22"/>
          <w:szCs w:val="22"/>
        </w:rPr>
      </w:pPr>
      <w:bookmarkStart w:colFirst="0" w:colLast="0" w:name="_foof2nagu6mg" w:id="6"/>
      <w:bookmarkEnd w:id="6"/>
      <w:r w:rsidDel="00000000" w:rsidR="00000000" w:rsidRPr="00000000">
        <w:rPr>
          <w:sz w:val="22"/>
          <w:szCs w:val="22"/>
          <w:rtl w:val="0"/>
        </w:rPr>
        <w:t xml:space="preserve">Safeguarding Considerations</w:t>
      </w:r>
    </w:p>
    <w:p w:rsidR="00000000" w:rsidDel="00000000" w:rsidP="00000000" w:rsidRDefault="00000000" w:rsidRPr="00000000" w14:paraId="00000056">
      <w:pPr>
        <w:widowControl w:val="0"/>
        <w:spacing w:after="240" w:before="240" w:line="264.37231063842773" w:lineRule="auto"/>
        <w:rPr/>
      </w:pPr>
      <w:r w:rsidDel="00000000" w:rsidR="00000000" w:rsidRPr="00000000">
        <w:rPr>
          <w:rtl w:val="0"/>
        </w:rPr>
        <w:t xml:space="preserve">First aid and safeguarding responsibilities are closely connected.</w:t>
      </w:r>
    </w:p>
    <w:p w:rsidR="00000000" w:rsidDel="00000000" w:rsidP="00000000" w:rsidRDefault="00000000" w:rsidRPr="00000000" w14:paraId="00000057">
      <w:pPr>
        <w:widowControl w:val="0"/>
        <w:spacing w:after="240" w:before="240" w:line="264.37231063842773" w:lineRule="auto"/>
        <w:rPr/>
      </w:pPr>
      <w:r w:rsidDel="00000000" w:rsidR="00000000" w:rsidRPr="00000000">
        <w:rPr>
          <w:rtl w:val="0"/>
        </w:rPr>
        <w:t xml:space="preserve">Staff must remain professionally curious where injuries, illnesses or medical presentations are unexplained, inconsistent with the information provided, recurrent or otherwise give rise to concern.</w:t>
      </w:r>
    </w:p>
    <w:p w:rsidR="00000000" w:rsidDel="00000000" w:rsidP="00000000" w:rsidRDefault="00000000" w:rsidRPr="00000000" w14:paraId="00000058">
      <w:pPr>
        <w:widowControl w:val="0"/>
        <w:spacing w:after="240" w:before="240" w:line="264.37231063842773" w:lineRule="auto"/>
        <w:rPr/>
      </w:pPr>
      <w:r w:rsidDel="00000000" w:rsidR="00000000" w:rsidRPr="00000000">
        <w:rPr>
          <w:rtl w:val="0"/>
        </w:rPr>
        <w:t xml:space="preserve">Where an injury or medical presentation raises a safeguarding concern, staff must follow the Safeguarding and Child Protection Policy and report the concern to the Designated Safeguarding Lead or Deputy Designated Safeguarding Lead without delay.</w:t>
      </w:r>
    </w:p>
    <w:p w:rsidR="00000000" w:rsidDel="00000000" w:rsidP="00000000" w:rsidRDefault="00000000" w:rsidRPr="00000000" w14:paraId="00000059">
      <w:pPr>
        <w:widowControl w:val="0"/>
        <w:spacing w:after="240" w:before="240" w:line="264.37231063842773" w:lineRule="auto"/>
        <w:rPr/>
      </w:pPr>
      <w:r w:rsidDel="00000000" w:rsidR="00000000" w:rsidRPr="00000000">
        <w:rPr>
          <w:rtl w:val="0"/>
        </w:rPr>
        <w:t xml:space="preserve">This is particularly important at Earley Springs because some pupils may experience difficulty independently explaining pain, injury, illness or events leading to an injury.</w:t>
      </w:r>
    </w:p>
    <w:p w:rsidR="00000000" w:rsidDel="00000000" w:rsidP="00000000" w:rsidRDefault="00000000" w:rsidRPr="00000000" w14:paraId="0000005A">
      <w:pPr>
        <w:widowControl w:val="0"/>
        <w:spacing w:after="240" w:before="240" w:line="264.37231063842773" w:lineRule="auto"/>
        <w:rPr/>
      </w:pPr>
      <w:r w:rsidDel="00000000" w:rsidR="00000000" w:rsidRPr="00000000">
        <w:rPr>
          <w:rtl w:val="0"/>
        </w:rPr>
        <w:t xml:space="preserve">Where appropriate, body maps or other safeguarding records will be completed in accordance with school safeguarding procedures. Accident reporting must never be used as a substitute for safeguarding reporting.</w:t>
      </w: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2.76763916015625" w:line="240" w:lineRule="auto"/>
        <w:ind w:left="4.62005615234375"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Training and compete</w:t>
      </w:r>
      <w:r w:rsidDel="00000000" w:rsidR="00000000" w:rsidRPr="00000000">
        <w:rPr>
          <w:b w:val="1"/>
          <w:bCs w:val="1"/>
          <w:rtl w:val="0"/>
        </w:rPr>
        <w:t xml:space="preserve">ncy</w:t>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3995361328125" w:right="0" w:firstLine="0"/>
        <w:jc w:val="left"/>
        <w:rPr/>
      </w:pPr>
      <w:r w:rsidDel="00000000" w:rsidR="00000000" w:rsidRPr="00000000">
        <w:rPr>
          <w:rtl w:val="0"/>
        </w:rPr>
      </w:r>
    </w:p>
    <w:p w:rsidR="00000000" w:rsidDel="00000000" w:rsidP="00000000" w:rsidRDefault="00000000" w:rsidRPr="00000000" w14:paraId="0000005D">
      <w:pPr>
        <w:widowControl w:val="0"/>
        <w:spacing w:after="240" w:before="240" w:line="240" w:lineRule="auto"/>
        <w:rPr/>
      </w:pPr>
      <w:r w:rsidDel="00000000" w:rsidR="00000000" w:rsidRPr="00000000">
        <w:rPr>
          <w:rtl w:val="0"/>
        </w:rPr>
        <w:t xml:space="preserve">Earley Springs will ensure that first aid training is appropriate to the role of staff and identified school needs.</w:t>
      </w:r>
    </w:p>
    <w:p w:rsidR="00000000" w:rsidDel="00000000" w:rsidP="00000000" w:rsidRDefault="00000000" w:rsidRPr="00000000" w14:paraId="0000005E">
      <w:pPr>
        <w:widowControl w:val="0"/>
        <w:spacing w:after="240" w:before="240" w:line="240" w:lineRule="auto"/>
        <w:rPr/>
      </w:pPr>
      <w:r w:rsidDel="00000000" w:rsidR="00000000" w:rsidRPr="00000000">
        <w:rPr>
          <w:rtl w:val="0"/>
        </w:rPr>
        <w:t xml:space="preserve">First aid qualifications will be obtained from appropriate training providers and renewed within required timescales. The school will maintain records of first aid qualifications and expiry dates and plan refresher or replacement training to maintain adequate coverage.</w:t>
      </w:r>
    </w:p>
    <w:p w:rsidR="00000000" w:rsidDel="00000000" w:rsidP="00000000" w:rsidRDefault="00000000" w:rsidRPr="00000000" w14:paraId="0000005F">
      <w:pPr>
        <w:widowControl w:val="0"/>
        <w:spacing w:after="240" w:before="240" w:line="240" w:lineRule="auto"/>
        <w:rPr/>
      </w:pPr>
      <w:r w:rsidDel="00000000" w:rsidR="00000000" w:rsidRPr="00000000">
        <w:rPr>
          <w:rtl w:val="0"/>
        </w:rPr>
        <w:t xml:space="preserve">Paediatric first aid arrangements will comply with the current Early Years Foundation Stage requirements where applicable.</w:t>
      </w:r>
    </w:p>
    <w:p w:rsidR="00000000" w:rsidDel="00000000" w:rsidP="00000000" w:rsidRDefault="00000000" w:rsidRPr="00000000" w14:paraId="00000060">
      <w:pPr>
        <w:widowControl w:val="0"/>
        <w:spacing w:after="240" w:before="240" w:line="240" w:lineRule="auto"/>
        <w:rPr/>
      </w:pPr>
      <w:r w:rsidDel="00000000" w:rsidR="00000000" w:rsidRPr="00000000">
        <w:rPr>
          <w:rtl w:val="0"/>
        </w:rPr>
        <w:t xml:space="preserve">First aid training does not, by itself, authorise staff to administer medicines or undertake specialist healthcare procedures. Such interventions require the training, competency and authorisation identified within the Supporting Pupils with Medical Needs Policy and relevant Individual Healthcare Plan.</w:t>
      </w:r>
    </w:p>
    <w:p w:rsidR="00000000" w:rsidDel="00000000" w:rsidP="00000000" w:rsidRDefault="00000000" w:rsidRPr="00000000" w14:paraId="00000061">
      <w:pPr>
        <w:pStyle w:val="Heading2"/>
        <w:keepNext w:val="0"/>
        <w:keepLines w:val="0"/>
        <w:widowControl w:val="0"/>
        <w:spacing w:line="240" w:lineRule="auto"/>
        <w:ind w:left="8.13995361328125"/>
        <w:rPr>
          <w:sz w:val="22"/>
          <w:szCs w:val="22"/>
        </w:rPr>
      </w:pPr>
      <w:bookmarkStart w:colFirst="0" w:colLast="0" w:name="_w528mzj5fuej" w:id="7"/>
      <w:bookmarkEnd w:id="7"/>
      <w:r w:rsidDel="00000000" w:rsidR="00000000" w:rsidRPr="00000000">
        <w:rPr>
          <w:sz w:val="22"/>
          <w:szCs w:val="22"/>
          <w:rtl w:val="0"/>
        </w:rPr>
        <w:t xml:space="preserve">Monitoring, Governance and Review</w:t>
      </w:r>
    </w:p>
    <w:p w:rsidR="00000000" w:rsidDel="00000000" w:rsidP="00000000" w:rsidRDefault="00000000" w:rsidRPr="00000000" w14:paraId="00000062">
      <w:pPr>
        <w:widowControl w:val="0"/>
        <w:spacing w:after="240" w:before="240" w:line="240" w:lineRule="auto"/>
        <w:rPr/>
      </w:pPr>
      <w:r w:rsidDel="00000000" w:rsidR="00000000" w:rsidRPr="00000000">
        <w:rPr>
          <w:rtl w:val="0"/>
        </w:rPr>
        <w:t xml:space="preserve">The Headteacher will monitor implementation of this policy through review of accident and first aid records, staff training, first aid provision, significant incidents and identified patterns.</w:t>
      </w:r>
    </w:p>
    <w:p w:rsidR="00000000" w:rsidDel="00000000" w:rsidP="00000000" w:rsidRDefault="00000000" w:rsidRPr="00000000" w14:paraId="00000063">
      <w:pPr>
        <w:widowControl w:val="0"/>
        <w:spacing w:after="240" w:before="240" w:line="240" w:lineRule="auto"/>
        <w:rPr/>
      </w:pPr>
      <w:r w:rsidDel="00000000" w:rsidR="00000000" w:rsidRPr="00000000">
        <w:rPr>
          <w:rtl w:val="0"/>
        </w:rPr>
        <w:t xml:space="preserve">The Executive Board will receive appropriate assurance regarding first aid provision, significant health and safety themes and compliance with the Independent School Standards.</w:t>
      </w:r>
    </w:p>
    <w:p w:rsidR="00000000" w:rsidDel="00000000" w:rsidP="00000000" w:rsidRDefault="00000000" w:rsidRPr="00000000" w14:paraId="00000064">
      <w:pPr>
        <w:widowControl w:val="0"/>
        <w:spacing w:after="240" w:before="240" w:line="240" w:lineRule="auto"/>
        <w:rPr/>
      </w:pPr>
      <w:r w:rsidDel="00000000" w:rsidR="00000000" w:rsidRPr="00000000">
        <w:rPr>
          <w:rtl w:val="0"/>
        </w:rPr>
        <w:t xml:space="preserve">Lessons arising from incidents and near misses will be used to inform risk assessment, environmental changes, staff training and operational practice.</w:t>
      </w:r>
    </w:p>
    <w:p w:rsidR="00000000" w:rsidDel="00000000" w:rsidP="00000000" w:rsidRDefault="00000000" w:rsidRPr="00000000" w14:paraId="00000065">
      <w:pPr>
        <w:widowControl w:val="0"/>
        <w:spacing w:after="240" w:before="240" w:line="240" w:lineRule="auto"/>
        <w:rPr/>
      </w:pPr>
      <w:r w:rsidDel="00000000" w:rsidR="00000000" w:rsidRPr="00000000">
        <w:rPr>
          <w:rtl w:val="0"/>
        </w:rPr>
        <w:t xml:space="preserve">This policy will be reviewed annually and sooner where there is a significant incident, change to legislation or statutory guidance, change to the school environment or pupil population, or identified need to strengthen practice.</w:t>
      </w:r>
    </w:p>
    <w:p w:rsidR="00000000" w:rsidDel="00000000" w:rsidP="00000000" w:rsidRDefault="00000000" w:rsidRPr="00000000" w14:paraId="00000066">
      <w:pPr>
        <w:widowControl w:val="0"/>
        <w:spacing w:after="240" w:before="24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Links with Other Policies </w:t>
      </w:r>
    </w:p>
    <w:p w:rsidR="00000000" w:rsidDel="00000000" w:rsidP="00000000" w:rsidRDefault="00000000" w:rsidRPr="00000000" w14:paraId="00000067">
      <w:pPr>
        <w:widowControl w:val="0"/>
        <w:spacing w:after="240" w:before="240" w:line="240" w:lineRule="auto"/>
        <w:rPr/>
      </w:pPr>
      <w:r w:rsidDel="00000000" w:rsidR="00000000" w:rsidRPr="00000000">
        <w:rPr>
          <w:rtl w:val="0"/>
        </w:rPr>
        <w:t xml:space="preserve">This policy should be read alongside the:</w:t>
      </w:r>
    </w:p>
    <w:p w:rsidR="00000000" w:rsidDel="00000000" w:rsidP="00000000" w:rsidRDefault="00000000" w:rsidRPr="00000000" w14:paraId="00000068">
      <w:pPr>
        <w:widowControl w:val="0"/>
        <w:spacing w:after="240" w:before="240" w:line="240" w:lineRule="auto"/>
        <w:rPr/>
      </w:pPr>
      <w:r w:rsidDel="00000000" w:rsidR="00000000" w:rsidRPr="00000000">
        <w:rPr>
          <w:rtl w:val="0"/>
        </w:rPr>
        <w:t xml:space="preserve">Health and Safety Policy; Supporting Pupils with Medical Needs Policy; Allergy and Anaphylaxis Policy; Safeguarding and Child Protection Policy; Educational Visits Policy; Risk Assessment Policy; Personal Care Policy; and Accident Reporting Procedures.</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40" w:lineRule="auto"/>
        <w:ind w:left="7.039947509765625" w:right="0" w:firstLine="0"/>
        <w:jc w:val="left"/>
        <w:rPr/>
      </w:pPr>
      <w:r w:rsidDel="00000000" w:rsidR="00000000" w:rsidRPr="00000000">
        <w:rPr>
          <w:rtl w:val="0"/>
        </w:rPr>
      </w:r>
    </w:p>
    <w:p w:rsidR="00000000" w:rsidDel="00000000" w:rsidP="00000000" w:rsidRDefault="00000000" w:rsidRPr="00000000" w14:paraId="0000006A">
      <w:pPr>
        <w:spacing w:after="200" w:line="276" w:lineRule="auto"/>
        <w:rPr>
          <w:b w:val="1"/>
          <w:bCs w:val="1"/>
        </w:rPr>
      </w:pPr>
      <w:r w:rsidDel="00000000" w:rsidR="00000000" w:rsidRPr="00000000">
        <w:rPr>
          <w:b w:val="1"/>
          <w:bCs w:val="1"/>
          <w:rtl w:val="0"/>
        </w:rPr>
        <w:t xml:space="preserve">Earley Springs — Accident Report Form</w:t>
      </w:r>
    </w:p>
    <w:p w:rsidR="00000000" w:rsidDel="00000000" w:rsidP="00000000" w:rsidRDefault="00000000" w:rsidRPr="00000000" w14:paraId="0000006B">
      <w:pPr>
        <w:spacing w:after="200" w:line="276" w:lineRule="auto"/>
        <w:rPr/>
      </w:pPr>
      <w:r w:rsidDel="00000000" w:rsidR="00000000" w:rsidRPr="00000000">
        <w:rPr>
          <w:rtl w:val="0"/>
        </w:rPr>
        <w:t xml:space="preserve">Use this form to record all accidents and incidents. Complete the form as soon as possible and upload an electronic copy to /Health-and-Safety/Accidents/YYYY/. Keep a paper copy in the First Aid folder.</w:t>
      </w:r>
    </w:p>
    <w:p w:rsidR="00000000" w:rsidDel="00000000" w:rsidP="00000000" w:rsidRDefault="00000000" w:rsidRPr="00000000" w14:paraId="0000006C">
      <w:pPr>
        <w:pStyle w:val="Heading2"/>
        <w:spacing w:after="0" w:before="200" w:line="276" w:lineRule="auto"/>
        <w:rPr>
          <w:sz w:val="22"/>
          <w:szCs w:val="22"/>
        </w:rPr>
      </w:pPr>
      <w:r w:rsidDel="00000000" w:rsidR="00000000" w:rsidRPr="00000000">
        <w:rPr>
          <w:sz w:val="22"/>
          <w:szCs w:val="22"/>
          <w:rtl w:val="0"/>
        </w:rPr>
        <w:t xml:space="preserve">Section A — Basic details</w:t>
      </w:r>
    </w:p>
    <w:p w:rsidR="00000000" w:rsidDel="00000000" w:rsidP="00000000" w:rsidRDefault="00000000" w:rsidRPr="00000000" w14:paraId="0000006D">
      <w:pPr>
        <w:spacing w:after="200" w:line="276" w:lineRule="auto"/>
        <w:rPr/>
      </w:pPr>
      <w:r w:rsidDel="00000000" w:rsidR="00000000" w:rsidRPr="00000000">
        <w:rPr>
          <w:rtl w:val="0"/>
        </w:rPr>
      </w:r>
    </w:p>
    <w:tbl>
      <w:tblPr>
        <w:tblStyle w:val="Table2"/>
        <w:tblW w:w="8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15"/>
        <w:gridCol w:w="4315"/>
        <w:tblGridChange w:id="0">
          <w:tblGrid>
            <w:gridCol w:w="4315"/>
            <w:gridCol w:w="4315"/>
          </w:tblGrid>
        </w:tblGridChange>
      </w:tblGrid>
      <w:tr>
        <w:trPr>
          <w:cantSplit w:val="0"/>
          <w:tblHeader w:val="0"/>
        </w:trPr>
        <w:tc>
          <w:tcPr/>
          <w:p w:rsidR="00000000" w:rsidDel="00000000" w:rsidP="00000000" w:rsidRDefault="00000000" w:rsidRPr="00000000" w14:paraId="0000006E">
            <w:pPr>
              <w:rPr/>
            </w:pPr>
            <w:r w:rsidDel="00000000" w:rsidR="00000000" w:rsidRPr="00000000">
              <w:rPr>
                <w:b w:val="1"/>
                <w:bCs w:val="1"/>
                <w:rtl w:val="0"/>
              </w:rPr>
              <w:t xml:space="preserve">Name of injured person:</w:t>
            </w:r>
            <w:r w:rsidDel="00000000" w:rsidR="00000000" w:rsidRPr="00000000">
              <w:rPr>
                <w:rtl w:val="0"/>
              </w:rPr>
              <w:br w:type="textWrapping"/>
              <w:br w:type="textWrapping"/>
            </w:r>
          </w:p>
        </w:tc>
        <w:tc>
          <w:tcPr/>
          <w:p w:rsidR="00000000" w:rsidDel="00000000" w:rsidP="00000000" w:rsidRDefault="00000000" w:rsidRPr="00000000" w14:paraId="0000006F">
            <w:pPr>
              <w:rPr/>
            </w:pPr>
            <w:r w:rsidDel="00000000" w:rsidR="00000000" w:rsidRPr="00000000">
              <w:rPr>
                <w:rtl w:val="0"/>
              </w:rPr>
            </w:r>
          </w:p>
        </w:tc>
      </w:tr>
      <w:tr>
        <w:trPr>
          <w:cantSplit w:val="0"/>
          <w:tblHeader w:val="0"/>
        </w:trPr>
        <w:tc>
          <w:tcPr/>
          <w:p w:rsidR="00000000" w:rsidDel="00000000" w:rsidP="00000000" w:rsidRDefault="00000000" w:rsidRPr="00000000" w14:paraId="00000070">
            <w:pPr>
              <w:rPr/>
            </w:pPr>
            <w:r w:rsidDel="00000000" w:rsidR="00000000" w:rsidRPr="00000000">
              <w:rPr>
                <w:b w:val="1"/>
                <w:bCs w:val="1"/>
                <w:rtl w:val="0"/>
              </w:rPr>
              <w:t xml:space="preserve">Pupil / Staff / Visitor:</w:t>
            </w:r>
            <w:r w:rsidDel="00000000" w:rsidR="00000000" w:rsidRPr="00000000">
              <w:rPr>
                <w:rtl w:val="0"/>
              </w:rPr>
              <w:br w:type="textWrapping"/>
              <w:br w:type="textWrapping"/>
            </w:r>
          </w:p>
        </w:tc>
        <w:tc>
          <w:tcPr/>
          <w:p w:rsidR="00000000" w:rsidDel="00000000" w:rsidP="00000000" w:rsidRDefault="00000000" w:rsidRPr="00000000" w14:paraId="00000071">
            <w:pPr>
              <w:rPr/>
            </w:pPr>
            <w:r w:rsidDel="00000000" w:rsidR="00000000" w:rsidRPr="00000000">
              <w:rPr>
                <w:rtl w:val="0"/>
              </w:rPr>
            </w:r>
          </w:p>
        </w:tc>
      </w:tr>
      <w:tr>
        <w:trPr>
          <w:cantSplit w:val="0"/>
          <w:tblHeader w:val="0"/>
        </w:trPr>
        <w:tc>
          <w:tcPr/>
          <w:p w:rsidR="00000000" w:rsidDel="00000000" w:rsidP="00000000" w:rsidRDefault="00000000" w:rsidRPr="00000000" w14:paraId="00000072">
            <w:pPr>
              <w:rPr/>
            </w:pPr>
            <w:r w:rsidDel="00000000" w:rsidR="00000000" w:rsidRPr="00000000">
              <w:rPr>
                <w:b w:val="1"/>
                <w:bCs w:val="1"/>
                <w:rtl w:val="0"/>
              </w:rPr>
              <w:t xml:space="preserve">Date of birth / Age:</w:t>
            </w:r>
            <w:r w:rsidDel="00000000" w:rsidR="00000000" w:rsidRPr="00000000">
              <w:rPr>
                <w:rtl w:val="0"/>
              </w:rPr>
              <w:br w:type="textWrapping"/>
              <w:br w:type="textWrapping"/>
            </w:r>
          </w:p>
        </w:tc>
        <w:tc>
          <w:tcPr/>
          <w:p w:rsidR="00000000" w:rsidDel="00000000" w:rsidP="00000000" w:rsidRDefault="00000000" w:rsidRPr="00000000" w14:paraId="00000073">
            <w:pPr>
              <w:rPr/>
            </w:pPr>
            <w:r w:rsidDel="00000000" w:rsidR="00000000" w:rsidRPr="00000000">
              <w:rPr>
                <w:rtl w:val="0"/>
              </w:rPr>
            </w:r>
          </w:p>
        </w:tc>
      </w:tr>
      <w:tr>
        <w:trPr>
          <w:cantSplit w:val="0"/>
          <w:tblHeader w:val="0"/>
        </w:trPr>
        <w:tc>
          <w:tcPr/>
          <w:p w:rsidR="00000000" w:rsidDel="00000000" w:rsidP="00000000" w:rsidRDefault="00000000" w:rsidRPr="00000000" w14:paraId="00000074">
            <w:pPr>
              <w:rPr/>
            </w:pPr>
            <w:r w:rsidDel="00000000" w:rsidR="00000000" w:rsidRPr="00000000">
              <w:rPr>
                <w:b w:val="1"/>
                <w:bCs w:val="1"/>
                <w:rtl w:val="0"/>
              </w:rPr>
              <w:t xml:space="preserve">Class / Year / Job role:</w:t>
            </w:r>
            <w:r w:rsidDel="00000000" w:rsidR="00000000" w:rsidRPr="00000000">
              <w:rPr>
                <w:rtl w:val="0"/>
              </w:rPr>
              <w:br w:type="textWrapping"/>
              <w:br w:type="textWrapping"/>
            </w:r>
          </w:p>
        </w:tc>
        <w:tc>
          <w:tcPr/>
          <w:p w:rsidR="00000000" w:rsidDel="00000000" w:rsidP="00000000" w:rsidRDefault="00000000" w:rsidRPr="00000000" w14:paraId="00000075">
            <w:pPr>
              <w:rPr/>
            </w:pPr>
            <w:r w:rsidDel="00000000" w:rsidR="00000000" w:rsidRPr="00000000">
              <w:rPr>
                <w:rtl w:val="0"/>
              </w:rPr>
            </w:r>
          </w:p>
        </w:tc>
      </w:tr>
      <w:tr>
        <w:trPr>
          <w:cantSplit w:val="0"/>
          <w:tblHeader w:val="0"/>
        </w:trPr>
        <w:tc>
          <w:tcPr/>
          <w:p w:rsidR="00000000" w:rsidDel="00000000" w:rsidP="00000000" w:rsidRDefault="00000000" w:rsidRPr="00000000" w14:paraId="00000076">
            <w:pPr>
              <w:rPr/>
            </w:pPr>
            <w:r w:rsidDel="00000000" w:rsidR="00000000" w:rsidRPr="00000000">
              <w:rPr>
                <w:b w:val="1"/>
                <w:bCs w:val="1"/>
                <w:rtl w:val="0"/>
              </w:rPr>
              <w:t xml:space="preserve">Date of incident:</w:t>
            </w:r>
            <w:r w:rsidDel="00000000" w:rsidR="00000000" w:rsidRPr="00000000">
              <w:rPr>
                <w:rtl w:val="0"/>
              </w:rPr>
              <w:br w:type="textWrapping"/>
              <w:br w:type="textWrapping"/>
            </w:r>
          </w:p>
        </w:tc>
        <w:tc>
          <w:tcPr/>
          <w:p w:rsidR="00000000" w:rsidDel="00000000" w:rsidP="00000000" w:rsidRDefault="00000000" w:rsidRPr="00000000" w14:paraId="00000077">
            <w:pPr>
              <w:rPr/>
            </w:pPr>
            <w:r w:rsidDel="00000000" w:rsidR="00000000" w:rsidRPr="00000000">
              <w:rPr>
                <w:rtl w:val="0"/>
              </w:rPr>
            </w:r>
          </w:p>
        </w:tc>
      </w:tr>
      <w:tr>
        <w:trPr>
          <w:cantSplit w:val="0"/>
          <w:tblHeader w:val="0"/>
        </w:trPr>
        <w:tc>
          <w:tcPr/>
          <w:p w:rsidR="00000000" w:rsidDel="00000000" w:rsidP="00000000" w:rsidRDefault="00000000" w:rsidRPr="00000000" w14:paraId="00000078">
            <w:pPr>
              <w:rPr/>
            </w:pPr>
            <w:r w:rsidDel="00000000" w:rsidR="00000000" w:rsidRPr="00000000">
              <w:rPr>
                <w:b w:val="1"/>
                <w:bCs w:val="1"/>
                <w:rtl w:val="0"/>
              </w:rPr>
              <w:t xml:space="preserve">Time of incident:</w:t>
            </w:r>
            <w:r w:rsidDel="00000000" w:rsidR="00000000" w:rsidRPr="00000000">
              <w:rPr>
                <w:rtl w:val="0"/>
              </w:rPr>
              <w:br w:type="textWrapping"/>
              <w:br w:type="textWrapping"/>
            </w:r>
          </w:p>
        </w:tc>
        <w:tc>
          <w:tcPr/>
          <w:p w:rsidR="00000000" w:rsidDel="00000000" w:rsidP="00000000" w:rsidRDefault="00000000" w:rsidRPr="00000000" w14:paraId="00000079">
            <w:pPr>
              <w:rPr/>
            </w:pPr>
            <w:r w:rsidDel="00000000" w:rsidR="00000000" w:rsidRPr="00000000">
              <w:rPr>
                <w:rtl w:val="0"/>
              </w:rPr>
            </w:r>
          </w:p>
        </w:tc>
      </w:tr>
      <w:tr>
        <w:trPr>
          <w:cantSplit w:val="0"/>
          <w:tblHeader w:val="0"/>
        </w:trPr>
        <w:tc>
          <w:tcPr/>
          <w:p w:rsidR="00000000" w:rsidDel="00000000" w:rsidP="00000000" w:rsidRDefault="00000000" w:rsidRPr="00000000" w14:paraId="0000007A">
            <w:pPr>
              <w:rPr/>
            </w:pPr>
            <w:r w:rsidDel="00000000" w:rsidR="00000000" w:rsidRPr="00000000">
              <w:rPr>
                <w:b w:val="1"/>
                <w:bCs w:val="1"/>
                <w:rtl w:val="0"/>
              </w:rPr>
              <w:t xml:space="preserve">Exact location (e.g. playground / classroom / off-site):</w:t>
            </w:r>
            <w:r w:rsidDel="00000000" w:rsidR="00000000" w:rsidRPr="00000000">
              <w:rPr>
                <w:rtl w:val="0"/>
              </w:rPr>
            </w:r>
          </w:p>
        </w:tc>
        <w:tc>
          <w:tcPr/>
          <w:p w:rsidR="00000000" w:rsidDel="00000000" w:rsidP="00000000" w:rsidRDefault="00000000" w:rsidRPr="00000000" w14:paraId="0000007B">
            <w:pPr>
              <w:rPr/>
            </w:pPr>
            <w:r w:rsidDel="00000000" w:rsidR="00000000" w:rsidRPr="00000000">
              <w:rPr>
                <w:rtl w:val="0"/>
              </w:rPr>
            </w:r>
          </w:p>
        </w:tc>
      </w:tr>
    </w:tbl>
    <w:p w:rsidR="00000000" w:rsidDel="00000000" w:rsidP="00000000" w:rsidRDefault="00000000" w:rsidRPr="00000000" w14:paraId="0000007C">
      <w:pPr>
        <w:spacing w:after="200" w:line="276" w:lineRule="auto"/>
        <w:rPr>
          <w:b w:val="1"/>
          <w:bCs w:val="1"/>
          <w:color w:val="3d85c6"/>
        </w:rPr>
      </w:pPr>
      <w:r w:rsidDel="00000000" w:rsidR="00000000" w:rsidRPr="00000000">
        <w:rPr>
          <w:rtl w:val="0"/>
        </w:rPr>
        <w:br w:type="textWrapping"/>
      </w:r>
      <w:r w:rsidDel="00000000" w:rsidR="00000000" w:rsidRPr="00000000">
        <w:rPr>
          <w:b w:val="1"/>
          <w:bCs w:val="1"/>
          <w:color w:val="3d85c6"/>
          <w:rtl w:val="0"/>
        </w:rPr>
        <w:t xml:space="preserve">Section B — Incident description</w:t>
      </w:r>
    </w:p>
    <w:tbl>
      <w:tblPr>
        <w:tblStyle w:val="Table3"/>
        <w:tblW w:w="8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15"/>
        <w:gridCol w:w="4315"/>
        <w:tblGridChange w:id="0">
          <w:tblGrid>
            <w:gridCol w:w="4315"/>
            <w:gridCol w:w="4315"/>
          </w:tblGrid>
        </w:tblGridChange>
      </w:tblGrid>
      <w:tr>
        <w:trPr>
          <w:cantSplit w:val="0"/>
          <w:tblHeader w:val="0"/>
        </w:trPr>
        <w:tc>
          <w:tcPr/>
          <w:p w:rsidR="00000000" w:rsidDel="00000000" w:rsidP="00000000" w:rsidRDefault="00000000" w:rsidRPr="00000000" w14:paraId="0000007D">
            <w:pPr>
              <w:rPr/>
            </w:pPr>
            <w:r w:rsidDel="00000000" w:rsidR="00000000" w:rsidRPr="00000000">
              <w:rPr>
                <w:b w:val="1"/>
                <w:bCs w:val="1"/>
                <w:rtl w:val="0"/>
              </w:rPr>
              <w:t xml:space="preserve">Brief factual description of what happened (who, what, how):</w:t>
            </w:r>
            <w:r w:rsidDel="00000000" w:rsidR="00000000" w:rsidRPr="00000000">
              <w:rPr>
                <w:rtl w:val="0"/>
              </w:rPr>
              <w:br w:type="textWrapping"/>
              <w:br w:type="textWrapping"/>
            </w:r>
          </w:p>
        </w:tc>
        <w:tc>
          <w:tcPr/>
          <w:p w:rsidR="00000000" w:rsidDel="00000000" w:rsidP="00000000" w:rsidRDefault="00000000" w:rsidRPr="00000000" w14:paraId="0000007E">
            <w:pPr>
              <w:rPr/>
            </w:pPr>
            <w:r w:rsidDel="00000000" w:rsidR="00000000" w:rsidRPr="00000000">
              <w:rPr>
                <w:rtl w:val="0"/>
              </w:rPr>
            </w:r>
          </w:p>
        </w:tc>
      </w:tr>
      <w:tr>
        <w:trPr>
          <w:cantSplit w:val="0"/>
          <w:tblHeader w:val="0"/>
        </w:trPr>
        <w:tc>
          <w:tcPr/>
          <w:p w:rsidR="00000000" w:rsidDel="00000000" w:rsidP="00000000" w:rsidRDefault="00000000" w:rsidRPr="00000000" w14:paraId="0000007F">
            <w:pPr>
              <w:rPr/>
            </w:pPr>
            <w:r w:rsidDel="00000000" w:rsidR="00000000" w:rsidRPr="00000000">
              <w:rPr>
                <w:b w:val="1"/>
                <w:bCs w:val="1"/>
                <w:rtl w:val="0"/>
              </w:rPr>
              <w:t xml:space="preserve">Activity at time of incident (e.g. PE, break, lesson, trip):</w:t>
            </w:r>
            <w:r w:rsidDel="00000000" w:rsidR="00000000" w:rsidRPr="00000000">
              <w:rPr>
                <w:rtl w:val="0"/>
              </w:rPr>
              <w:br w:type="textWrapping"/>
              <w:br w:type="textWrapping"/>
            </w:r>
          </w:p>
        </w:tc>
        <w:tc>
          <w:tcPr/>
          <w:p w:rsidR="00000000" w:rsidDel="00000000" w:rsidP="00000000" w:rsidRDefault="00000000" w:rsidRPr="00000000" w14:paraId="00000080">
            <w:pPr>
              <w:rPr/>
            </w:pPr>
            <w:r w:rsidDel="00000000" w:rsidR="00000000" w:rsidRPr="00000000">
              <w:rPr>
                <w:rtl w:val="0"/>
              </w:rPr>
            </w:r>
          </w:p>
        </w:tc>
      </w:tr>
      <w:tr>
        <w:trPr>
          <w:cantSplit w:val="0"/>
          <w:tblHeader w:val="0"/>
        </w:trPr>
        <w:tc>
          <w:tcPr/>
          <w:p w:rsidR="00000000" w:rsidDel="00000000" w:rsidP="00000000" w:rsidRDefault="00000000" w:rsidRPr="00000000" w14:paraId="00000081">
            <w:pPr>
              <w:rPr/>
            </w:pPr>
            <w:r w:rsidDel="00000000" w:rsidR="00000000" w:rsidRPr="00000000">
              <w:rPr>
                <w:b w:val="1"/>
                <w:bCs w:val="1"/>
                <w:rtl w:val="0"/>
              </w:rPr>
              <w:t xml:space="preserve">Witnesses (names &amp; contact details):</w:t>
            </w:r>
            <w:r w:rsidDel="00000000" w:rsidR="00000000" w:rsidRPr="00000000">
              <w:rPr>
                <w:rtl w:val="0"/>
              </w:rPr>
              <w:br w:type="textWrapping"/>
              <w:br w:type="textWrapping"/>
            </w:r>
          </w:p>
        </w:tc>
        <w:tc>
          <w:tcPr/>
          <w:p w:rsidR="00000000" w:rsidDel="00000000" w:rsidP="00000000" w:rsidRDefault="00000000" w:rsidRPr="00000000" w14:paraId="00000082">
            <w:pPr>
              <w:rPr/>
            </w:pPr>
            <w:r w:rsidDel="00000000" w:rsidR="00000000" w:rsidRPr="00000000">
              <w:rPr>
                <w:rtl w:val="0"/>
              </w:rPr>
            </w:r>
          </w:p>
        </w:tc>
      </w:tr>
      <w:tr>
        <w:trPr>
          <w:cantSplit w:val="0"/>
          <w:tblHeader w:val="0"/>
        </w:trPr>
        <w:tc>
          <w:tcPr/>
          <w:p w:rsidR="00000000" w:rsidDel="00000000" w:rsidP="00000000" w:rsidRDefault="00000000" w:rsidRPr="00000000" w14:paraId="00000083">
            <w:pPr>
              <w:rPr/>
            </w:pPr>
            <w:r w:rsidDel="00000000" w:rsidR="00000000" w:rsidRPr="00000000">
              <w:rPr>
                <w:b w:val="1"/>
                <w:bCs w:val="1"/>
                <w:rtl w:val="0"/>
              </w:rPr>
              <w:t xml:space="preserve">Weather / lighting / environmental factors (if relevant):</w:t>
            </w:r>
            <w:r w:rsidDel="00000000" w:rsidR="00000000" w:rsidRPr="00000000">
              <w:rPr>
                <w:rtl w:val="0"/>
              </w:rPr>
            </w:r>
          </w:p>
        </w:tc>
        <w:tc>
          <w:tcPr/>
          <w:p w:rsidR="00000000" w:rsidDel="00000000" w:rsidP="00000000" w:rsidRDefault="00000000" w:rsidRPr="00000000" w14:paraId="00000084">
            <w:pPr>
              <w:rPr/>
            </w:pPr>
            <w:r w:rsidDel="00000000" w:rsidR="00000000" w:rsidRPr="00000000">
              <w:rPr>
                <w:rtl w:val="0"/>
              </w:rPr>
            </w:r>
          </w:p>
        </w:tc>
      </w:tr>
    </w:tbl>
    <w:p w:rsidR="00000000" w:rsidDel="00000000" w:rsidP="00000000" w:rsidRDefault="00000000" w:rsidRPr="00000000" w14:paraId="00000085">
      <w:pPr>
        <w:spacing w:after="200" w:line="276" w:lineRule="auto"/>
        <w:rPr/>
      </w:pPr>
      <w:r w:rsidDel="00000000" w:rsidR="00000000" w:rsidRPr="00000000">
        <w:rPr>
          <w:rtl w:val="0"/>
        </w:rPr>
      </w:r>
    </w:p>
    <w:p w:rsidR="00000000" w:rsidDel="00000000" w:rsidP="00000000" w:rsidRDefault="00000000" w:rsidRPr="00000000" w14:paraId="00000086">
      <w:pPr>
        <w:spacing w:after="200" w:line="276" w:lineRule="auto"/>
        <w:rPr>
          <w:b w:val="1"/>
          <w:bCs w:val="1"/>
          <w:color w:val="0b5394"/>
        </w:rPr>
      </w:pPr>
      <w:r w:rsidDel="00000000" w:rsidR="00000000" w:rsidRPr="00000000">
        <w:rPr>
          <w:b w:val="1"/>
          <w:bCs w:val="1"/>
          <w:color w:val="0b5394"/>
          <w:rtl w:val="0"/>
        </w:rPr>
        <w:t xml:space="preserve">Section C — Injury &amp; treatment</w:t>
      </w:r>
    </w:p>
    <w:p w:rsidR="00000000" w:rsidDel="00000000" w:rsidP="00000000" w:rsidRDefault="00000000" w:rsidRPr="00000000" w14:paraId="00000087">
      <w:pPr>
        <w:spacing w:after="200" w:line="276" w:lineRule="auto"/>
        <w:rPr/>
      </w:pPr>
      <w:r w:rsidDel="00000000" w:rsidR="00000000" w:rsidRPr="00000000">
        <w:rPr>
          <w:rtl w:val="0"/>
        </w:rPr>
      </w:r>
    </w:p>
    <w:tbl>
      <w:tblPr>
        <w:tblStyle w:val="Table4"/>
        <w:tblW w:w="8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15"/>
        <w:gridCol w:w="4315"/>
        <w:tblGridChange w:id="0">
          <w:tblGrid>
            <w:gridCol w:w="4315"/>
            <w:gridCol w:w="4315"/>
          </w:tblGrid>
        </w:tblGridChange>
      </w:tblGrid>
      <w:tr>
        <w:trPr>
          <w:cantSplit w:val="0"/>
          <w:tblHeader w:val="0"/>
        </w:trPr>
        <w:tc>
          <w:tcPr/>
          <w:p w:rsidR="00000000" w:rsidDel="00000000" w:rsidP="00000000" w:rsidRDefault="00000000" w:rsidRPr="00000000" w14:paraId="00000088">
            <w:pPr>
              <w:rPr/>
            </w:pPr>
            <w:r w:rsidDel="00000000" w:rsidR="00000000" w:rsidRPr="00000000">
              <w:rPr>
                <w:b w:val="1"/>
                <w:bCs w:val="1"/>
                <w:rtl w:val="0"/>
              </w:rPr>
              <w:t xml:space="preserve">Nature of injury (e.g. graze, laceration, fracture, head injury):</w:t>
            </w:r>
            <w:r w:rsidDel="00000000" w:rsidR="00000000" w:rsidRPr="00000000">
              <w:rPr>
                <w:rtl w:val="0"/>
              </w:rPr>
              <w:br w:type="textWrapping"/>
              <w:br w:type="textWrapping"/>
            </w:r>
          </w:p>
        </w:tc>
        <w:tc>
          <w:tcPr/>
          <w:p w:rsidR="00000000" w:rsidDel="00000000" w:rsidP="00000000" w:rsidRDefault="00000000" w:rsidRPr="00000000" w14:paraId="00000089">
            <w:pPr>
              <w:rPr/>
            </w:pPr>
            <w:r w:rsidDel="00000000" w:rsidR="00000000" w:rsidRPr="00000000">
              <w:rPr>
                <w:rtl w:val="0"/>
              </w:rPr>
            </w:r>
          </w:p>
        </w:tc>
      </w:tr>
      <w:tr>
        <w:trPr>
          <w:cantSplit w:val="0"/>
          <w:tblHeader w:val="0"/>
        </w:trPr>
        <w:tc>
          <w:tcPr/>
          <w:p w:rsidR="00000000" w:rsidDel="00000000" w:rsidP="00000000" w:rsidRDefault="00000000" w:rsidRPr="00000000" w14:paraId="0000008A">
            <w:pPr>
              <w:rPr/>
            </w:pPr>
            <w:r w:rsidDel="00000000" w:rsidR="00000000" w:rsidRPr="00000000">
              <w:rPr>
                <w:b w:val="1"/>
                <w:bCs w:val="1"/>
                <w:rtl w:val="0"/>
              </w:rPr>
              <w:t xml:space="preserve">Body part(s) injured:</w:t>
            </w:r>
            <w:r w:rsidDel="00000000" w:rsidR="00000000" w:rsidRPr="00000000">
              <w:rPr>
                <w:rtl w:val="0"/>
              </w:rPr>
              <w:br w:type="textWrapping"/>
              <w:br w:type="textWrapping"/>
            </w:r>
          </w:p>
        </w:tc>
        <w:tc>
          <w:tcPr/>
          <w:p w:rsidR="00000000" w:rsidDel="00000000" w:rsidP="00000000" w:rsidRDefault="00000000" w:rsidRPr="00000000" w14:paraId="0000008B">
            <w:pPr>
              <w:rPr/>
            </w:pPr>
            <w:r w:rsidDel="00000000" w:rsidR="00000000" w:rsidRPr="00000000">
              <w:rPr>
                <w:rtl w:val="0"/>
              </w:rPr>
            </w:r>
          </w:p>
        </w:tc>
      </w:tr>
      <w:tr>
        <w:trPr>
          <w:cantSplit w:val="0"/>
          <w:tblHeader w:val="0"/>
        </w:trPr>
        <w:tc>
          <w:tcPr/>
          <w:p w:rsidR="00000000" w:rsidDel="00000000" w:rsidP="00000000" w:rsidRDefault="00000000" w:rsidRPr="00000000" w14:paraId="0000008C">
            <w:pPr>
              <w:rPr/>
            </w:pPr>
            <w:r w:rsidDel="00000000" w:rsidR="00000000" w:rsidRPr="00000000">
              <w:rPr>
                <w:b w:val="1"/>
                <w:bCs w:val="1"/>
                <w:rtl w:val="0"/>
              </w:rPr>
              <w:t xml:space="preserve">First aider name:</w:t>
            </w:r>
            <w:r w:rsidDel="00000000" w:rsidR="00000000" w:rsidRPr="00000000">
              <w:rPr>
                <w:rtl w:val="0"/>
              </w:rPr>
              <w:br w:type="textWrapping"/>
              <w:br w:type="textWrapping"/>
            </w:r>
          </w:p>
        </w:tc>
        <w:tc>
          <w:tcPr/>
          <w:p w:rsidR="00000000" w:rsidDel="00000000" w:rsidP="00000000" w:rsidRDefault="00000000" w:rsidRPr="00000000" w14:paraId="0000008D">
            <w:pPr>
              <w:rPr/>
            </w:pPr>
            <w:r w:rsidDel="00000000" w:rsidR="00000000" w:rsidRPr="00000000">
              <w:rPr>
                <w:rtl w:val="0"/>
              </w:rPr>
            </w:r>
          </w:p>
        </w:tc>
      </w:tr>
      <w:tr>
        <w:trPr>
          <w:cantSplit w:val="0"/>
          <w:tblHeader w:val="0"/>
        </w:trPr>
        <w:tc>
          <w:tcPr/>
          <w:p w:rsidR="00000000" w:rsidDel="00000000" w:rsidP="00000000" w:rsidRDefault="00000000" w:rsidRPr="00000000" w14:paraId="0000008E">
            <w:pPr>
              <w:rPr/>
            </w:pPr>
            <w:r w:rsidDel="00000000" w:rsidR="00000000" w:rsidRPr="00000000">
              <w:rPr>
                <w:b w:val="1"/>
                <w:bCs w:val="1"/>
                <w:rtl w:val="0"/>
              </w:rPr>
              <w:t xml:space="preserve">Treatment given (describe):</w:t>
            </w:r>
            <w:r w:rsidDel="00000000" w:rsidR="00000000" w:rsidRPr="00000000">
              <w:rPr>
                <w:rtl w:val="0"/>
              </w:rPr>
              <w:br w:type="textWrapping"/>
              <w:br w:type="textWrapping"/>
            </w:r>
          </w:p>
        </w:tc>
        <w:tc>
          <w:tcPr/>
          <w:p w:rsidR="00000000" w:rsidDel="00000000" w:rsidP="00000000" w:rsidRDefault="00000000" w:rsidRPr="00000000" w14:paraId="0000008F">
            <w:pPr>
              <w:rPr/>
            </w:pPr>
            <w:r w:rsidDel="00000000" w:rsidR="00000000" w:rsidRPr="00000000">
              <w:rPr>
                <w:rtl w:val="0"/>
              </w:rPr>
            </w:r>
          </w:p>
        </w:tc>
      </w:tr>
      <w:tr>
        <w:trPr>
          <w:cantSplit w:val="0"/>
          <w:tblHeader w:val="0"/>
        </w:trPr>
        <w:tc>
          <w:tcPr/>
          <w:p w:rsidR="00000000" w:rsidDel="00000000" w:rsidP="00000000" w:rsidRDefault="00000000" w:rsidRPr="00000000" w14:paraId="00000090">
            <w:pPr>
              <w:rPr/>
            </w:pPr>
            <w:r w:rsidDel="00000000" w:rsidR="00000000" w:rsidRPr="00000000">
              <w:rPr>
                <w:b w:val="1"/>
                <w:bCs w:val="1"/>
                <w:rtl w:val="0"/>
              </w:rPr>
              <w:t xml:space="preserve">Ambulance called? (Y/N) — If yes, time &amp; hospital:</w:t>
            </w:r>
            <w:r w:rsidDel="00000000" w:rsidR="00000000" w:rsidRPr="00000000">
              <w:rPr>
                <w:rtl w:val="0"/>
              </w:rPr>
              <w:br w:type="textWrapping"/>
              <w:br w:type="textWrapping"/>
            </w:r>
          </w:p>
        </w:tc>
        <w:tc>
          <w:tcPr/>
          <w:p w:rsidR="00000000" w:rsidDel="00000000" w:rsidP="00000000" w:rsidRDefault="00000000" w:rsidRPr="00000000" w14:paraId="00000091">
            <w:pPr>
              <w:rPr/>
            </w:pPr>
            <w:r w:rsidDel="00000000" w:rsidR="00000000" w:rsidRPr="00000000">
              <w:rPr>
                <w:rtl w:val="0"/>
              </w:rPr>
            </w:r>
          </w:p>
        </w:tc>
      </w:tr>
      <w:tr>
        <w:trPr>
          <w:cantSplit w:val="0"/>
          <w:tblHeader w:val="0"/>
        </w:trPr>
        <w:tc>
          <w:tcPr/>
          <w:p w:rsidR="00000000" w:rsidDel="00000000" w:rsidP="00000000" w:rsidRDefault="00000000" w:rsidRPr="00000000" w14:paraId="00000092">
            <w:pPr>
              <w:rPr/>
            </w:pPr>
            <w:r w:rsidDel="00000000" w:rsidR="00000000" w:rsidRPr="00000000">
              <w:rPr>
                <w:b w:val="1"/>
                <w:bCs w:val="1"/>
                <w:rtl w:val="0"/>
              </w:rPr>
              <w:t xml:space="preserve">Hospital treatment required? (Y/N) — If yes, hospital &amp; treatment details:</w:t>
            </w:r>
            <w:r w:rsidDel="00000000" w:rsidR="00000000" w:rsidRPr="00000000">
              <w:rPr>
                <w:rtl w:val="0"/>
              </w:rPr>
            </w:r>
          </w:p>
        </w:tc>
        <w:tc>
          <w:tcPr/>
          <w:p w:rsidR="00000000" w:rsidDel="00000000" w:rsidP="00000000" w:rsidRDefault="00000000" w:rsidRPr="00000000" w14:paraId="00000093">
            <w:pPr>
              <w:rPr/>
            </w:pPr>
            <w:r w:rsidDel="00000000" w:rsidR="00000000" w:rsidRPr="00000000">
              <w:rPr>
                <w:rtl w:val="0"/>
              </w:rPr>
            </w:r>
          </w:p>
        </w:tc>
      </w:tr>
    </w:tbl>
    <w:p w:rsidR="00000000" w:rsidDel="00000000" w:rsidP="00000000" w:rsidRDefault="00000000" w:rsidRPr="00000000" w14:paraId="00000094">
      <w:pPr>
        <w:spacing w:after="200" w:line="276" w:lineRule="auto"/>
        <w:rPr/>
      </w:pPr>
      <w:r w:rsidDel="00000000" w:rsidR="00000000" w:rsidRPr="00000000">
        <w:rPr>
          <w:rtl w:val="0"/>
        </w:rPr>
      </w:r>
    </w:p>
    <w:p w:rsidR="00000000" w:rsidDel="00000000" w:rsidP="00000000" w:rsidRDefault="00000000" w:rsidRPr="00000000" w14:paraId="00000095">
      <w:pPr>
        <w:pStyle w:val="Heading2"/>
        <w:spacing w:after="0" w:before="200" w:line="276" w:lineRule="auto"/>
        <w:rPr>
          <w:rFonts w:ascii="Calibri" w:cs="Calibri" w:eastAsia="Calibri" w:hAnsi="Calibri"/>
          <w:color w:val="4f81bd"/>
          <w:sz w:val="26"/>
          <w:szCs w:val="26"/>
        </w:rPr>
      </w:pPr>
      <w:r w:rsidDel="00000000" w:rsidR="00000000" w:rsidRPr="00000000">
        <w:rPr>
          <w:rFonts w:ascii="Calibri" w:cs="Calibri" w:eastAsia="Calibri" w:hAnsi="Calibri"/>
          <w:color w:val="4f81bd"/>
          <w:sz w:val="26"/>
          <w:szCs w:val="26"/>
          <w:rtl w:val="0"/>
        </w:rPr>
        <w:t xml:space="preserve">Section D — Notification &amp; immediate actions</w:t>
      </w:r>
    </w:p>
    <w:p w:rsidR="00000000" w:rsidDel="00000000" w:rsidP="00000000" w:rsidRDefault="00000000" w:rsidRPr="00000000" w14:paraId="00000096">
      <w:pPr>
        <w:spacing w:after="200" w:line="276" w:lineRule="auto"/>
        <w:rPr/>
      </w:pPr>
      <w:r w:rsidDel="00000000" w:rsidR="00000000" w:rsidRPr="00000000">
        <w:rPr>
          <w:rtl w:val="0"/>
        </w:rPr>
      </w:r>
    </w:p>
    <w:tbl>
      <w:tblPr>
        <w:tblStyle w:val="Table5"/>
        <w:tblW w:w="8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15"/>
        <w:gridCol w:w="4315"/>
        <w:tblGridChange w:id="0">
          <w:tblGrid>
            <w:gridCol w:w="4315"/>
            <w:gridCol w:w="4315"/>
          </w:tblGrid>
        </w:tblGridChange>
      </w:tblGrid>
      <w:tr>
        <w:trPr>
          <w:cantSplit w:val="0"/>
          <w:tblHeader w:val="0"/>
        </w:trPr>
        <w:tc>
          <w:tcPr/>
          <w:p w:rsidR="00000000" w:rsidDel="00000000" w:rsidP="00000000" w:rsidRDefault="00000000" w:rsidRPr="00000000" w14:paraId="00000097">
            <w:pPr>
              <w:rPr/>
            </w:pPr>
            <w:r w:rsidDel="00000000" w:rsidR="00000000" w:rsidRPr="00000000">
              <w:rPr>
                <w:b w:val="1"/>
                <w:bCs w:val="1"/>
                <w:rtl w:val="0"/>
              </w:rPr>
              <w:t xml:space="preserve">Parent/carer informed (Y/N) — name &amp; time contacted:</w:t>
            </w:r>
            <w:r w:rsidDel="00000000" w:rsidR="00000000" w:rsidRPr="00000000">
              <w:rPr>
                <w:rtl w:val="0"/>
              </w:rPr>
              <w:br w:type="textWrapping"/>
              <w:br w:type="textWrapping"/>
            </w:r>
          </w:p>
        </w:tc>
        <w:tc>
          <w:tcPr/>
          <w:p w:rsidR="00000000" w:rsidDel="00000000" w:rsidP="00000000" w:rsidRDefault="00000000" w:rsidRPr="00000000" w14:paraId="00000098">
            <w:pPr>
              <w:rPr/>
            </w:pPr>
            <w:r w:rsidDel="00000000" w:rsidR="00000000" w:rsidRPr="00000000">
              <w:rPr>
                <w:rtl w:val="0"/>
              </w:rPr>
            </w:r>
          </w:p>
        </w:tc>
      </w:tr>
      <w:tr>
        <w:trPr>
          <w:cantSplit w:val="0"/>
          <w:tblHeader w:val="0"/>
        </w:trPr>
        <w:tc>
          <w:tcPr/>
          <w:p w:rsidR="00000000" w:rsidDel="00000000" w:rsidP="00000000" w:rsidRDefault="00000000" w:rsidRPr="00000000" w14:paraId="00000099">
            <w:pPr>
              <w:rPr/>
            </w:pPr>
            <w:r w:rsidDel="00000000" w:rsidR="00000000" w:rsidRPr="00000000">
              <w:rPr>
                <w:b w:val="1"/>
                <w:bCs w:val="1"/>
                <w:rtl w:val="0"/>
              </w:rPr>
              <w:t xml:space="preserve">Headteacher / DSL / H&amp;S lead informed (name &amp; time):</w:t>
            </w:r>
            <w:r w:rsidDel="00000000" w:rsidR="00000000" w:rsidRPr="00000000">
              <w:rPr>
                <w:rtl w:val="0"/>
              </w:rPr>
              <w:br w:type="textWrapping"/>
              <w:br w:type="textWrapping"/>
            </w:r>
          </w:p>
        </w:tc>
        <w:tc>
          <w:tcPr/>
          <w:p w:rsidR="00000000" w:rsidDel="00000000" w:rsidP="00000000" w:rsidRDefault="00000000" w:rsidRPr="00000000" w14:paraId="0000009A">
            <w:pPr>
              <w:rPr/>
            </w:pPr>
            <w:r w:rsidDel="00000000" w:rsidR="00000000" w:rsidRPr="00000000">
              <w:rPr>
                <w:rtl w:val="0"/>
              </w:rPr>
            </w:r>
          </w:p>
        </w:tc>
      </w:tr>
      <w:tr>
        <w:trPr>
          <w:cantSplit w:val="0"/>
          <w:tblHeader w:val="0"/>
        </w:trPr>
        <w:tc>
          <w:tcPr/>
          <w:p w:rsidR="00000000" w:rsidDel="00000000" w:rsidP="00000000" w:rsidRDefault="00000000" w:rsidRPr="00000000" w14:paraId="0000009B">
            <w:pPr>
              <w:rPr/>
            </w:pPr>
            <w:r w:rsidDel="00000000" w:rsidR="00000000" w:rsidRPr="00000000">
              <w:rPr>
                <w:b w:val="1"/>
                <w:bCs w:val="1"/>
                <w:rtl w:val="0"/>
              </w:rPr>
              <w:t xml:space="preserve">Was scene preserved for investigation? (Y/N):</w:t>
            </w:r>
            <w:r w:rsidDel="00000000" w:rsidR="00000000" w:rsidRPr="00000000">
              <w:rPr>
                <w:rtl w:val="0"/>
              </w:rPr>
              <w:br w:type="textWrapping"/>
              <w:br w:type="textWrapping"/>
            </w:r>
          </w:p>
        </w:tc>
        <w:tc>
          <w:tcPr/>
          <w:p w:rsidR="00000000" w:rsidDel="00000000" w:rsidP="00000000" w:rsidRDefault="00000000" w:rsidRPr="00000000" w14:paraId="0000009C">
            <w:pPr>
              <w:rPr/>
            </w:pPr>
            <w:r w:rsidDel="00000000" w:rsidR="00000000" w:rsidRPr="00000000">
              <w:rPr>
                <w:rtl w:val="0"/>
              </w:rPr>
            </w:r>
          </w:p>
        </w:tc>
      </w:tr>
      <w:tr>
        <w:trPr>
          <w:cantSplit w:val="0"/>
          <w:tblHeader w:val="0"/>
        </w:trPr>
        <w:tc>
          <w:tcPr/>
          <w:p w:rsidR="00000000" w:rsidDel="00000000" w:rsidP="00000000" w:rsidRDefault="00000000" w:rsidRPr="00000000" w14:paraId="0000009D">
            <w:pPr>
              <w:rPr/>
            </w:pPr>
            <w:r w:rsidDel="00000000" w:rsidR="00000000" w:rsidRPr="00000000">
              <w:rPr>
                <w:b w:val="1"/>
                <w:bCs w:val="1"/>
                <w:rtl w:val="0"/>
              </w:rPr>
              <w:t xml:space="preserve">Photos taken? (Y/N) — photo file reference or location:</w:t>
            </w:r>
            <w:r w:rsidDel="00000000" w:rsidR="00000000" w:rsidRPr="00000000">
              <w:rPr>
                <w:rtl w:val="0"/>
              </w:rPr>
            </w:r>
          </w:p>
        </w:tc>
        <w:tc>
          <w:tcPr/>
          <w:p w:rsidR="00000000" w:rsidDel="00000000" w:rsidP="00000000" w:rsidRDefault="00000000" w:rsidRPr="00000000" w14:paraId="0000009E">
            <w:pPr>
              <w:rPr/>
            </w:pPr>
            <w:r w:rsidDel="00000000" w:rsidR="00000000" w:rsidRPr="00000000">
              <w:rPr>
                <w:rtl w:val="0"/>
              </w:rPr>
            </w:r>
          </w:p>
        </w:tc>
      </w:tr>
    </w:tbl>
    <w:p w:rsidR="00000000" w:rsidDel="00000000" w:rsidP="00000000" w:rsidRDefault="00000000" w:rsidRPr="00000000" w14:paraId="0000009F">
      <w:pPr>
        <w:spacing w:after="200" w:line="276" w:lineRule="auto"/>
        <w:rPr/>
      </w:pPr>
      <w:r w:rsidDel="00000000" w:rsidR="00000000" w:rsidRPr="00000000">
        <w:rPr>
          <w:rtl w:val="0"/>
        </w:rPr>
      </w:r>
    </w:p>
    <w:p w:rsidR="00000000" w:rsidDel="00000000" w:rsidP="00000000" w:rsidRDefault="00000000" w:rsidRPr="00000000" w14:paraId="000000A0">
      <w:pPr>
        <w:pStyle w:val="Heading2"/>
        <w:spacing w:after="0" w:before="200" w:line="276" w:lineRule="auto"/>
        <w:rPr>
          <w:rFonts w:ascii="Calibri" w:cs="Calibri" w:eastAsia="Calibri" w:hAnsi="Calibri"/>
          <w:color w:val="4f81bd"/>
          <w:sz w:val="26"/>
          <w:szCs w:val="26"/>
        </w:rPr>
      </w:pPr>
      <w:r w:rsidDel="00000000" w:rsidR="00000000" w:rsidRPr="00000000">
        <w:rPr>
          <w:rFonts w:ascii="Calibri" w:cs="Calibri" w:eastAsia="Calibri" w:hAnsi="Calibri"/>
          <w:color w:val="4f81bd"/>
          <w:sz w:val="26"/>
          <w:szCs w:val="26"/>
          <w:rtl w:val="0"/>
        </w:rPr>
        <w:t xml:space="preserve">Section E — RIDDOR / External reporting (H&amp;S lead to complete)</w:t>
      </w:r>
    </w:p>
    <w:p w:rsidR="00000000" w:rsidDel="00000000" w:rsidP="00000000" w:rsidRDefault="00000000" w:rsidRPr="00000000" w14:paraId="000000A1">
      <w:pPr>
        <w:spacing w:after="200" w:line="276" w:lineRule="auto"/>
        <w:rPr/>
      </w:pPr>
      <w:r w:rsidDel="00000000" w:rsidR="00000000" w:rsidRPr="00000000">
        <w:rPr>
          <w:rtl w:val="0"/>
        </w:rPr>
      </w:r>
    </w:p>
    <w:tbl>
      <w:tblPr>
        <w:tblStyle w:val="Table6"/>
        <w:tblW w:w="8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15"/>
        <w:gridCol w:w="4315"/>
        <w:tblGridChange w:id="0">
          <w:tblGrid>
            <w:gridCol w:w="4315"/>
            <w:gridCol w:w="4315"/>
          </w:tblGrid>
        </w:tblGridChange>
      </w:tblGrid>
      <w:tr>
        <w:trPr>
          <w:cantSplit w:val="0"/>
          <w:tblHeader w:val="0"/>
        </w:trPr>
        <w:tc>
          <w:tcPr/>
          <w:p w:rsidR="00000000" w:rsidDel="00000000" w:rsidP="00000000" w:rsidRDefault="00000000" w:rsidRPr="00000000" w14:paraId="000000A2">
            <w:pPr>
              <w:rPr/>
            </w:pPr>
            <w:r w:rsidDel="00000000" w:rsidR="00000000" w:rsidRPr="00000000">
              <w:rPr>
                <w:b w:val="1"/>
                <w:bCs w:val="1"/>
                <w:rtl w:val="0"/>
              </w:rPr>
              <w:t xml:space="preserve">Is this RIDDOR reportable? (Y/N/Unsure) — reason:</w:t>
            </w:r>
            <w:r w:rsidDel="00000000" w:rsidR="00000000" w:rsidRPr="00000000">
              <w:rPr>
                <w:rtl w:val="0"/>
              </w:rPr>
              <w:br w:type="textWrapping"/>
              <w:br w:type="textWrapping"/>
            </w:r>
          </w:p>
        </w:tc>
        <w:tc>
          <w:tcPr/>
          <w:p w:rsidR="00000000" w:rsidDel="00000000" w:rsidP="00000000" w:rsidRDefault="00000000" w:rsidRPr="00000000" w14:paraId="000000A3">
            <w:pPr>
              <w:rPr/>
            </w:pPr>
            <w:r w:rsidDel="00000000" w:rsidR="00000000" w:rsidRPr="00000000">
              <w:rPr>
                <w:rtl w:val="0"/>
              </w:rPr>
            </w:r>
          </w:p>
        </w:tc>
      </w:tr>
      <w:tr>
        <w:trPr>
          <w:cantSplit w:val="0"/>
          <w:tblHeader w:val="0"/>
        </w:trPr>
        <w:tc>
          <w:tcPr/>
          <w:p w:rsidR="00000000" w:rsidDel="00000000" w:rsidP="00000000" w:rsidRDefault="00000000" w:rsidRPr="00000000" w14:paraId="000000A4">
            <w:pPr>
              <w:rPr/>
            </w:pPr>
            <w:r w:rsidDel="00000000" w:rsidR="00000000" w:rsidRPr="00000000">
              <w:rPr>
                <w:b w:val="1"/>
                <w:bCs w:val="1"/>
                <w:rtl w:val="0"/>
              </w:rPr>
              <w:t xml:space="preserve">If RIDDOR: date/time reported &amp; HSE reference:</w:t>
            </w:r>
            <w:r w:rsidDel="00000000" w:rsidR="00000000" w:rsidRPr="00000000">
              <w:rPr>
                <w:rtl w:val="0"/>
              </w:rPr>
              <w:br w:type="textWrapping"/>
              <w:br w:type="textWrapping"/>
            </w:r>
          </w:p>
        </w:tc>
        <w:tc>
          <w:tcPr/>
          <w:p w:rsidR="00000000" w:rsidDel="00000000" w:rsidP="00000000" w:rsidRDefault="00000000" w:rsidRPr="00000000" w14:paraId="000000A5">
            <w:pPr>
              <w:rPr/>
            </w:pPr>
            <w:r w:rsidDel="00000000" w:rsidR="00000000" w:rsidRPr="00000000">
              <w:rPr>
                <w:rtl w:val="0"/>
              </w:rPr>
            </w:r>
          </w:p>
        </w:tc>
      </w:tr>
      <w:tr>
        <w:trPr>
          <w:cantSplit w:val="0"/>
          <w:tblHeader w:val="0"/>
        </w:trPr>
        <w:tc>
          <w:tcPr/>
          <w:p w:rsidR="00000000" w:rsidDel="00000000" w:rsidP="00000000" w:rsidRDefault="00000000" w:rsidRPr="00000000" w14:paraId="000000A6">
            <w:pPr>
              <w:rPr/>
            </w:pPr>
            <w:r w:rsidDel="00000000" w:rsidR="00000000" w:rsidRPr="00000000">
              <w:rPr>
                <w:b w:val="1"/>
                <w:bCs w:val="1"/>
                <w:rtl w:val="0"/>
              </w:rPr>
              <w:t xml:space="preserve">Ofsted notified? (Y/N) — date/time &amp; reference (if required):</w:t>
            </w:r>
            <w:r w:rsidDel="00000000" w:rsidR="00000000" w:rsidRPr="00000000">
              <w:rPr>
                <w:rtl w:val="0"/>
              </w:rPr>
              <w:br w:type="textWrapping"/>
              <w:br w:type="textWrapping"/>
            </w:r>
          </w:p>
        </w:tc>
        <w:tc>
          <w:tcPr/>
          <w:p w:rsidR="00000000" w:rsidDel="00000000" w:rsidP="00000000" w:rsidRDefault="00000000" w:rsidRPr="00000000" w14:paraId="000000A7">
            <w:pPr>
              <w:rPr/>
            </w:pPr>
            <w:r w:rsidDel="00000000" w:rsidR="00000000" w:rsidRPr="00000000">
              <w:rPr>
                <w:rtl w:val="0"/>
              </w:rPr>
            </w:r>
          </w:p>
        </w:tc>
      </w:tr>
      <w:tr>
        <w:trPr>
          <w:cantSplit w:val="0"/>
          <w:tblHeader w:val="0"/>
        </w:trPr>
        <w:tc>
          <w:tcPr/>
          <w:p w:rsidR="00000000" w:rsidDel="00000000" w:rsidP="00000000" w:rsidRDefault="00000000" w:rsidRPr="00000000" w14:paraId="000000A8">
            <w:pPr>
              <w:rPr/>
            </w:pPr>
            <w:r w:rsidDel="00000000" w:rsidR="00000000" w:rsidRPr="00000000">
              <w:rPr>
                <w:b w:val="1"/>
                <w:bCs w:val="1"/>
                <w:rtl w:val="0"/>
              </w:rPr>
              <w:t xml:space="preserve">LA / Insurer notified? (Y/N) — details &amp; reference:</w:t>
            </w:r>
            <w:r w:rsidDel="00000000" w:rsidR="00000000" w:rsidRPr="00000000">
              <w:rPr>
                <w:rtl w:val="0"/>
              </w:rPr>
            </w:r>
          </w:p>
        </w:tc>
        <w:tc>
          <w:tcPr/>
          <w:p w:rsidR="00000000" w:rsidDel="00000000" w:rsidP="00000000" w:rsidRDefault="00000000" w:rsidRPr="00000000" w14:paraId="000000A9">
            <w:pPr>
              <w:rPr/>
            </w:pPr>
            <w:r w:rsidDel="00000000" w:rsidR="00000000" w:rsidRPr="00000000">
              <w:rPr>
                <w:rtl w:val="0"/>
              </w:rPr>
            </w:r>
          </w:p>
        </w:tc>
      </w:tr>
    </w:tbl>
    <w:p w:rsidR="00000000" w:rsidDel="00000000" w:rsidP="00000000" w:rsidRDefault="00000000" w:rsidRPr="00000000" w14:paraId="000000AA">
      <w:pPr>
        <w:spacing w:after="200" w:line="276" w:lineRule="auto"/>
        <w:rPr/>
      </w:pPr>
      <w:r w:rsidDel="00000000" w:rsidR="00000000" w:rsidRPr="00000000">
        <w:rPr>
          <w:rtl w:val="0"/>
        </w:rPr>
      </w:r>
    </w:p>
    <w:p w:rsidR="00000000" w:rsidDel="00000000" w:rsidP="00000000" w:rsidRDefault="00000000" w:rsidRPr="00000000" w14:paraId="000000AB">
      <w:pPr>
        <w:pStyle w:val="Heading2"/>
        <w:spacing w:after="0" w:before="200" w:line="276" w:lineRule="auto"/>
        <w:rPr>
          <w:rFonts w:ascii="Calibri" w:cs="Calibri" w:eastAsia="Calibri" w:hAnsi="Calibri"/>
          <w:color w:val="4f81bd"/>
          <w:sz w:val="26"/>
          <w:szCs w:val="26"/>
        </w:rPr>
      </w:pPr>
      <w:r w:rsidDel="00000000" w:rsidR="00000000" w:rsidRPr="00000000">
        <w:rPr>
          <w:rFonts w:ascii="Calibri" w:cs="Calibri" w:eastAsia="Calibri" w:hAnsi="Calibri"/>
          <w:color w:val="4f81bd"/>
          <w:sz w:val="26"/>
          <w:szCs w:val="26"/>
          <w:rtl w:val="0"/>
        </w:rPr>
        <w:t xml:space="preserve">Section F — Investigation &amp; follow up</w:t>
      </w:r>
    </w:p>
    <w:p w:rsidR="00000000" w:rsidDel="00000000" w:rsidP="00000000" w:rsidRDefault="00000000" w:rsidRPr="00000000" w14:paraId="000000AC">
      <w:pPr>
        <w:spacing w:after="200" w:line="276" w:lineRule="auto"/>
        <w:rPr/>
      </w:pPr>
      <w:r w:rsidDel="00000000" w:rsidR="00000000" w:rsidRPr="00000000">
        <w:rPr>
          <w:rtl w:val="0"/>
        </w:rPr>
      </w:r>
    </w:p>
    <w:tbl>
      <w:tblPr>
        <w:tblStyle w:val="Table7"/>
        <w:tblW w:w="8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15"/>
        <w:gridCol w:w="4315"/>
        <w:tblGridChange w:id="0">
          <w:tblGrid>
            <w:gridCol w:w="4315"/>
            <w:gridCol w:w="4315"/>
          </w:tblGrid>
        </w:tblGridChange>
      </w:tblGrid>
      <w:tr>
        <w:trPr>
          <w:cantSplit w:val="0"/>
          <w:tblHeader w:val="0"/>
        </w:trPr>
        <w:tc>
          <w:tcPr/>
          <w:p w:rsidR="00000000" w:rsidDel="00000000" w:rsidP="00000000" w:rsidRDefault="00000000" w:rsidRPr="00000000" w14:paraId="000000AD">
            <w:pPr>
              <w:rPr/>
            </w:pPr>
            <w:r w:rsidDel="00000000" w:rsidR="00000000" w:rsidRPr="00000000">
              <w:rPr>
                <w:b w:val="1"/>
                <w:bCs w:val="1"/>
                <w:rtl w:val="0"/>
              </w:rPr>
              <w:t xml:space="preserve">Investigator name &amp; date of investigation:</w:t>
            </w:r>
            <w:r w:rsidDel="00000000" w:rsidR="00000000" w:rsidRPr="00000000">
              <w:rPr>
                <w:rtl w:val="0"/>
              </w:rPr>
              <w:br w:type="textWrapping"/>
              <w:br w:type="textWrapping"/>
            </w:r>
          </w:p>
        </w:tc>
        <w:tc>
          <w:tcPr/>
          <w:p w:rsidR="00000000" w:rsidDel="00000000" w:rsidP="00000000" w:rsidRDefault="00000000" w:rsidRPr="00000000" w14:paraId="000000AE">
            <w:pPr>
              <w:rPr/>
            </w:pPr>
            <w:r w:rsidDel="00000000" w:rsidR="00000000" w:rsidRPr="00000000">
              <w:rPr>
                <w:rtl w:val="0"/>
              </w:rPr>
            </w:r>
          </w:p>
        </w:tc>
      </w:tr>
      <w:tr>
        <w:trPr>
          <w:cantSplit w:val="0"/>
          <w:tblHeader w:val="0"/>
        </w:trPr>
        <w:tc>
          <w:tcPr/>
          <w:p w:rsidR="00000000" w:rsidDel="00000000" w:rsidP="00000000" w:rsidRDefault="00000000" w:rsidRPr="00000000" w14:paraId="000000AF">
            <w:pPr>
              <w:rPr/>
            </w:pPr>
            <w:r w:rsidDel="00000000" w:rsidR="00000000" w:rsidRPr="00000000">
              <w:rPr>
                <w:b w:val="1"/>
                <w:bCs w:val="1"/>
                <w:rtl w:val="0"/>
              </w:rPr>
              <w:t xml:space="preserve">Summary of findings (root causes / contributing factors):</w:t>
            </w:r>
            <w:r w:rsidDel="00000000" w:rsidR="00000000" w:rsidRPr="00000000">
              <w:rPr>
                <w:rtl w:val="0"/>
              </w:rPr>
              <w:br w:type="textWrapping"/>
              <w:br w:type="textWrapping"/>
            </w:r>
          </w:p>
        </w:tc>
        <w:tc>
          <w:tcPr/>
          <w:p w:rsidR="00000000" w:rsidDel="00000000" w:rsidP="00000000" w:rsidRDefault="00000000" w:rsidRPr="00000000" w14:paraId="000000B0">
            <w:pPr>
              <w:rPr/>
            </w:pPr>
            <w:r w:rsidDel="00000000" w:rsidR="00000000" w:rsidRPr="00000000">
              <w:rPr>
                <w:rtl w:val="0"/>
              </w:rPr>
            </w:r>
          </w:p>
        </w:tc>
      </w:tr>
      <w:tr>
        <w:trPr>
          <w:cantSplit w:val="0"/>
          <w:tblHeader w:val="0"/>
        </w:trPr>
        <w:tc>
          <w:tcPr/>
          <w:p w:rsidR="00000000" w:rsidDel="00000000" w:rsidP="00000000" w:rsidRDefault="00000000" w:rsidRPr="00000000" w14:paraId="000000B1">
            <w:pPr>
              <w:rPr/>
            </w:pPr>
            <w:r w:rsidDel="00000000" w:rsidR="00000000" w:rsidRPr="00000000">
              <w:rPr>
                <w:b w:val="1"/>
                <w:bCs w:val="1"/>
                <w:rtl w:val="0"/>
              </w:rPr>
              <w:t xml:space="preserve">Immediate corrective actions taken:</w:t>
            </w:r>
            <w:r w:rsidDel="00000000" w:rsidR="00000000" w:rsidRPr="00000000">
              <w:rPr>
                <w:rtl w:val="0"/>
              </w:rPr>
              <w:br w:type="textWrapping"/>
              <w:br w:type="textWrapping"/>
            </w:r>
          </w:p>
        </w:tc>
        <w:tc>
          <w:tcPr/>
          <w:p w:rsidR="00000000" w:rsidDel="00000000" w:rsidP="00000000" w:rsidRDefault="00000000" w:rsidRPr="00000000" w14:paraId="000000B2">
            <w:pPr>
              <w:rPr/>
            </w:pPr>
            <w:r w:rsidDel="00000000" w:rsidR="00000000" w:rsidRPr="00000000">
              <w:rPr>
                <w:rtl w:val="0"/>
              </w:rPr>
            </w:r>
          </w:p>
        </w:tc>
      </w:tr>
      <w:tr>
        <w:trPr>
          <w:cantSplit w:val="0"/>
          <w:tblHeader w:val="0"/>
        </w:trPr>
        <w:tc>
          <w:tcPr/>
          <w:p w:rsidR="00000000" w:rsidDel="00000000" w:rsidP="00000000" w:rsidRDefault="00000000" w:rsidRPr="00000000" w14:paraId="000000B3">
            <w:pPr>
              <w:rPr/>
            </w:pPr>
            <w:r w:rsidDel="00000000" w:rsidR="00000000" w:rsidRPr="00000000">
              <w:rPr>
                <w:b w:val="1"/>
                <w:bCs w:val="1"/>
                <w:rtl w:val="0"/>
              </w:rPr>
              <w:t xml:space="preserve">Longer-term actions (repairs / training / policy changes):</w:t>
            </w:r>
            <w:r w:rsidDel="00000000" w:rsidR="00000000" w:rsidRPr="00000000">
              <w:rPr>
                <w:rtl w:val="0"/>
              </w:rPr>
              <w:br w:type="textWrapping"/>
              <w:br w:type="textWrapping"/>
            </w:r>
          </w:p>
        </w:tc>
        <w:tc>
          <w:tcPr/>
          <w:p w:rsidR="00000000" w:rsidDel="00000000" w:rsidP="00000000" w:rsidRDefault="00000000" w:rsidRPr="00000000" w14:paraId="000000B4">
            <w:pPr>
              <w:rPr/>
            </w:pPr>
            <w:r w:rsidDel="00000000" w:rsidR="00000000" w:rsidRPr="00000000">
              <w:rPr>
                <w:rtl w:val="0"/>
              </w:rPr>
            </w:r>
          </w:p>
        </w:tc>
      </w:tr>
      <w:tr>
        <w:trPr>
          <w:cantSplit w:val="0"/>
          <w:tblHeader w:val="0"/>
        </w:trPr>
        <w:tc>
          <w:tcPr/>
          <w:p w:rsidR="00000000" w:rsidDel="00000000" w:rsidP="00000000" w:rsidRDefault="00000000" w:rsidRPr="00000000" w14:paraId="000000B5">
            <w:pPr>
              <w:rPr/>
            </w:pPr>
            <w:r w:rsidDel="00000000" w:rsidR="00000000" w:rsidRPr="00000000">
              <w:rPr>
                <w:b w:val="1"/>
                <w:bCs w:val="1"/>
                <w:rtl w:val="0"/>
              </w:rPr>
              <w:t xml:space="preserve">Person responsible &amp; review date:</w:t>
            </w:r>
            <w:r w:rsidDel="00000000" w:rsidR="00000000" w:rsidRPr="00000000">
              <w:rPr>
                <w:rtl w:val="0"/>
              </w:rPr>
            </w:r>
          </w:p>
        </w:tc>
        <w:tc>
          <w:tcPr/>
          <w:p w:rsidR="00000000" w:rsidDel="00000000" w:rsidP="00000000" w:rsidRDefault="00000000" w:rsidRPr="00000000" w14:paraId="000000B6">
            <w:pPr>
              <w:rPr/>
            </w:pPr>
            <w:r w:rsidDel="00000000" w:rsidR="00000000" w:rsidRPr="00000000">
              <w:rPr>
                <w:rtl w:val="0"/>
              </w:rPr>
            </w:r>
          </w:p>
        </w:tc>
      </w:tr>
    </w:tbl>
    <w:p w:rsidR="00000000" w:rsidDel="00000000" w:rsidP="00000000" w:rsidRDefault="00000000" w:rsidRPr="00000000" w14:paraId="000000B7">
      <w:pPr>
        <w:spacing w:after="200" w:line="276" w:lineRule="auto"/>
        <w:rPr/>
      </w:pPr>
      <w:r w:rsidDel="00000000" w:rsidR="00000000" w:rsidRPr="00000000">
        <w:rPr>
          <w:rtl w:val="0"/>
        </w:rPr>
      </w:r>
    </w:p>
    <w:p w:rsidR="00000000" w:rsidDel="00000000" w:rsidP="00000000" w:rsidRDefault="00000000" w:rsidRPr="00000000" w14:paraId="000000B8">
      <w:pPr>
        <w:pStyle w:val="Heading2"/>
        <w:spacing w:after="0" w:before="200" w:line="276" w:lineRule="auto"/>
        <w:rPr>
          <w:rFonts w:ascii="Calibri" w:cs="Calibri" w:eastAsia="Calibri" w:hAnsi="Calibri"/>
          <w:color w:val="4f81bd"/>
          <w:sz w:val="26"/>
          <w:szCs w:val="26"/>
        </w:rPr>
      </w:pPr>
      <w:r w:rsidDel="00000000" w:rsidR="00000000" w:rsidRPr="00000000">
        <w:rPr>
          <w:rFonts w:ascii="Calibri" w:cs="Calibri" w:eastAsia="Calibri" w:hAnsi="Calibri"/>
          <w:color w:val="4f81bd"/>
          <w:sz w:val="26"/>
          <w:szCs w:val="26"/>
          <w:rtl w:val="0"/>
        </w:rPr>
        <w:t xml:space="preserve">Section G — Signatures</w:t>
      </w:r>
    </w:p>
    <w:p w:rsidR="00000000" w:rsidDel="00000000" w:rsidP="00000000" w:rsidRDefault="00000000" w:rsidRPr="00000000" w14:paraId="000000B9">
      <w:pPr>
        <w:spacing w:after="200" w:line="276" w:lineRule="auto"/>
        <w:rPr/>
      </w:pPr>
      <w:r w:rsidDel="00000000" w:rsidR="00000000" w:rsidRPr="00000000">
        <w:rPr>
          <w:rtl w:val="0"/>
        </w:rPr>
      </w:r>
    </w:p>
    <w:tbl>
      <w:tblPr>
        <w:tblStyle w:val="Table8"/>
        <w:tblW w:w="86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15"/>
        <w:gridCol w:w="4315"/>
        <w:tblGridChange w:id="0">
          <w:tblGrid>
            <w:gridCol w:w="4315"/>
            <w:gridCol w:w="4315"/>
          </w:tblGrid>
        </w:tblGridChange>
      </w:tblGrid>
      <w:tr>
        <w:trPr>
          <w:cantSplit w:val="0"/>
          <w:tblHeader w:val="0"/>
        </w:trPr>
        <w:tc>
          <w:tcPr/>
          <w:p w:rsidR="00000000" w:rsidDel="00000000" w:rsidP="00000000" w:rsidRDefault="00000000" w:rsidRPr="00000000" w14:paraId="000000BA">
            <w:pPr>
              <w:rPr/>
            </w:pPr>
            <w:r w:rsidDel="00000000" w:rsidR="00000000" w:rsidRPr="00000000">
              <w:rPr>
                <w:b w:val="1"/>
                <w:bCs w:val="1"/>
                <w:rtl w:val="0"/>
              </w:rPr>
              <w:t xml:space="preserve">Person completing form (print name):</w:t>
            </w:r>
            <w:r w:rsidDel="00000000" w:rsidR="00000000" w:rsidRPr="00000000">
              <w:rPr>
                <w:rtl w:val="0"/>
              </w:rPr>
              <w:br w:type="textWrapping"/>
              <w:br w:type="textWrapping"/>
            </w:r>
          </w:p>
        </w:tc>
        <w:tc>
          <w:tcPr/>
          <w:p w:rsidR="00000000" w:rsidDel="00000000" w:rsidP="00000000" w:rsidRDefault="00000000" w:rsidRPr="00000000" w14:paraId="000000BB">
            <w:pPr>
              <w:rPr/>
            </w:pPr>
            <w:r w:rsidDel="00000000" w:rsidR="00000000" w:rsidRPr="00000000">
              <w:rPr>
                <w:rtl w:val="0"/>
              </w:rPr>
            </w:r>
          </w:p>
        </w:tc>
      </w:tr>
      <w:tr>
        <w:trPr>
          <w:cantSplit w:val="0"/>
          <w:tblHeader w:val="0"/>
        </w:trPr>
        <w:tc>
          <w:tcPr/>
          <w:p w:rsidR="00000000" w:rsidDel="00000000" w:rsidP="00000000" w:rsidRDefault="00000000" w:rsidRPr="00000000" w14:paraId="000000BC">
            <w:pPr>
              <w:rPr/>
            </w:pPr>
            <w:r w:rsidDel="00000000" w:rsidR="00000000" w:rsidRPr="00000000">
              <w:rPr>
                <w:b w:val="1"/>
                <w:bCs w:val="1"/>
                <w:rtl w:val="0"/>
              </w:rPr>
              <w:t xml:space="preserve">Signature:</w:t>
            </w:r>
            <w:r w:rsidDel="00000000" w:rsidR="00000000" w:rsidRPr="00000000">
              <w:rPr>
                <w:rtl w:val="0"/>
              </w:rPr>
              <w:br w:type="textWrapping"/>
              <w:br w:type="textWrapping"/>
            </w:r>
          </w:p>
        </w:tc>
        <w:tc>
          <w:tcPr/>
          <w:p w:rsidR="00000000" w:rsidDel="00000000" w:rsidP="00000000" w:rsidRDefault="00000000" w:rsidRPr="00000000" w14:paraId="000000BD">
            <w:pPr>
              <w:rPr/>
            </w:pPr>
            <w:r w:rsidDel="00000000" w:rsidR="00000000" w:rsidRPr="00000000">
              <w:rPr>
                <w:rtl w:val="0"/>
              </w:rPr>
            </w:r>
          </w:p>
        </w:tc>
      </w:tr>
      <w:tr>
        <w:trPr>
          <w:cantSplit w:val="0"/>
          <w:tblHeader w:val="0"/>
        </w:trPr>
        <w:tc>
          <w:tcPr/>
          <w:p w:rsidR="00000000" w:rsidDel="00000000" w:rsidP="00000000" w:rsidRDefault="00000000" w:rsidRPr="00000000" w14:paraId="000000BE">
            <w:pPr>
              <w:rPr/>
            </w:pPr>
            <w:r w:rsidDel="00000000" w:rsidR="00000000" w:rsidRPr="00000000">
              <w:rPr>
                <w:b w:val="1"/>
                <w:bCs w:val="1"/>
                <w:rtl w:val="0"/>
              </w:rPr>
              <w:t xml:space="preserve">Date:</w:t>
            </w:r>
            <w:r w:rsidDel="00000000" w:rsidR="00000000" w:rsidRPr="00000000">
              <w:rPr>
                <w:rtl w:val="0"/>
              </w:rPr>
              <w:br w:type="textWrapping"/>
              <w:br w:type="textWrapping"/>
            </w:r>
          </w:p>
        </w:tc>
        <w:tc>
          <w:tcPr/>
          <w:p w:rsidR="00000000" w:rsidDel="00000000" w:rsidP="00000000" w:rsidRDefault="00000000" w:rsidRPr="00000000" w14:paraId="000000BF">
            <w:pPr>
              <w:rPr/>
            </w:pPr>
            <w:r w:rsidDel="00000000" w:rsidR="00000000" w:rsidRPr="00000000">
              <w:rPr>
                <w:rtl w:val="0"/>
              </w:rPr>
            </w:r>
          </w:p>
        </w:tc>
      </w:tr>
      <w:tr>
        <w:trPr>
          <w:cantSplit w:val="0"/>
          <w:tblHeader w:val="0"/>
        </w:trPr>
        <w:tc>
          <w:tcPr/>
          <w:p w:rsidR="00000000" w:rsidDel="00000000" w:rsidP="00000000" w:rsidRDefault="00000000" w:rsidRPr="00000000" w14:paraId="000000C0">
            <w:pPr>
              <w:rPr/>
            </w:pPr>
            <w:r w:rsidDel="00000000" w:rsidR="00000000" w:rsidRPr="00000000">
              <w:rPr>
                <w:b w:val="1"/>
                <w:bCs w:val="1"/>
                <w:rtl w:val="0"/>
              </w:rPr>
              <w:t xml:space="preserve">Headteacher / H&amp;S lead (review signature):</w:t>
            </w:r>
            <w:r w:rsidDel="00000000" w:rsidR="00000000" w:rsidRPr="00000000">
              <w:rPr>
                <w:rtl w:val="0"/>
              </w:rPr>
              <w:br w:type="textWrapping"/>
              <w:br w:type="textWrapping"/>
            </w:r>
          </w:p>
        </w:tc>
        <w:tc>
          <w:tcPr/>
          <w:p w:rsidR="00000000" w:rsidDel="00000000" w:rsidP="00000000" w:rsidRDefault="00000000" w:rsidRPr="00000000" w14:paraId="000000C1">
            <w:pPr>
              <w:rPr/>
            </w:pPr>
            <w:r w:rsidDel="00000000" w:rsidR="00000000" w:rsidRPr="00000000">
              <w:rPr>
                <w:rtl w:val="0"/>
              </w:rPr>
            </w:r>
          </w:p>
        </w:tc>
      </w:tr>
      <w:tr>
        <w:trPr>
          <w:cantSplit w:val="0"/>
          <w:tblHeader w:val="0"/>
        </w:trPr>
        <w:tc>
          <w:tcPr/>
          <w:p w:rsidR="00000000" w:rsidDel="00000000" w:rsidP="00000000" w:rsidRDefault="00000000" w:rsidRPr="00000000" w14:paraId="000000C2">
            <w:pPr>
              <w:rPr/>
            </w:pPr>
            <w:r w:rsidDel="00000000" w:rsidR="00000000" w:rsidRPr="00000000">
              <w:rPr>
                <w:b w:val="1"/>
                <w:bCs w:val="1"/>
                <w:rtl w:val="0"/>
              </w:rPr>
              <w:t xml:space="preserve">Date:</w:t>
            </w:r>
            <w:r w:rsidDel="00000000" w:rsidR="00000000" w:rsidRPr="00000000">
              <w:rPr>
                <w:rtl w:val="0"/>
              </w:rPr>
              <w:br w:type="textWrapping"/>
            </w:r>
          </w:p>
        </w:tc>
        <w:tc>
          <w:tcPr/>
          <w:p w:rsidR="00000000" w:rsidDel="00000000" w:rsidP="00000000" w:rsidRDefault="00000000" w:rsidRPr="00000000" w14:paraId="000000C3">
            <w:pPr>
              <w:rPr/>
            </w:pPr>
            <w:r w:rsidDel="00000000" w:rsidR="00000000" w:rsidRPr="00000000">
              <w:rPr>
                <w:rtl w:val="0"/>
              </w:rPr>
            </w:r>
          </w:p>
        </w:tc>
      </w:tr>
    </w:tbl>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32.5860595703125" w:line="240" w:lineRule="auto"/>
        <w:ind w:left="0" w:right="19.1845703125"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7" w:type="default"/>
      <w:pgSz w:h="15840" w:w="12240" w:orient="portrait"/>
      <w:pgMar w:bottom="804.56787109375" w:top="1426.357421875" w:left="1440" w:right="1431.32202148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